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66AAD8EC" w:rsidR="002D552E" w:rsidRPr="00D90BE2" w:rsidRDefault="002D552E" w:rsidP="007311D8">
      <w:pPr>
        <w:pStyle w:val="ListParagraph"/>
        <w:numPr>
          <w:ilvl w:val="0"/>
          <w:numId w:val="1"/>
        </w:numPr>
        <w:spacing w:after="0" w:line="240" w:lineRule="auto"/>
        <w:rPr>
          <w:rFonts w:eastAsia="Times New Roman" w:cs="Times New Roman"/>
          <w:b/>
          <w:szCs w:val="24"/>
        </w:rPr>
      </w:pPr>
      <w:r w:rsidRPr="00D90BE2">
        <w:rPr>
          <w:rFonts w:eastAsia="Times New Roman" w:cs="Times New Roman"/>
          <w:b/>
          <w:szCs w:val="24"/>
        </w:rPr>
        <w:t>COURSE TITLE*:</w:t>
      </w:r>
      <w:r w:rsidR="00FC2862" w:rsidRPr="00D90BE2">
        <w:rPr>
          <w:rFonts w:eastAsia="Times New Roman" w:cs="Times New Roman"/>
          <w:b/>
          <w:szCs w:val="24"/>
        </w:rPr>
        <w:t xml:space="preserve"> </w:t>
      </w:r>
      <w:r w:rsidR="00B83DC0" w:rsidRPr="00D90BE2">
        <w:rPr>
          <w:rFonts w:eastAsia="Times New Roman" w:cs="Times New Roman"/>
          <w:bCs/>
          <w:szCs w:val="24"/>
        </w:rPr>
        <w:t xml:space="preserve">Math </w:t>
      </w:r>
      <w:r w:rsidR="00D45573" w:rsidRPr="00D90BE2">
        <w:rPr>
          <w:rFonts w:eastAsia="Times New Roman" w:cs="Times New Roman"/>
          <w:bCs/>
          <w:szCs w:val="24"/>
        </w:rPr>
        <w:t>Literacy</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0EA97C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562A5B" w:rsidRPr="00562A5B">
        <w:rPr>
          <w:rFonts w:eastAsia="Times New Roman" w:cs="Times New Roman"/>
          <w:bCs/>
          <w:szCs w:val="24"/>
        </w:rPr>
        <w:t>M</w:t>
      </w:r>
      <w:r w:rsidR="00562A5B">
        <w:rPr>
          <w:rFonts w:eastAsia="Times New Roman" w:cs="Times New Roman"/>
          <w:bCs/>
          <w:szCs w:val="24"/>
        </w:rPr>
        <w:t>ATH</w:t>
      </w:r>
      <w:r w:rsidR="00562A5B" w:rsidRPr="00562A5B">
        <w:rPr>
          <w:rFonts w:eastAsia="Times New Roman" w:cs="Times New Roman"/>
          <w:bCs/>
          <w:szCs w:val="24"/>
        </w:rPr>
        <w:t xml:space="preserve"> 111</w:t>
      </w:r>
      <w:r w:rsidR="00B83DC0">
        <w:rPr>
          <w:rFonts w:eastAsia="Times New Roman" w:cs="Times New Roman"/>
          <w:bCs/>
          <w:szCs w:val="24"/>
        </w:rPr>
        <w:t>5</w:t>
      </w:r>
    </w:p>
    <w:p w14:paraId="43D6665B" w14:textId="77777777" w:rsidR="002D552E" w:rsidRPr="002D552E" w:rsidRDefault="002D552E" w:rsidP="002D552E">
      <w:pPr>
        <w:spacing w:after="0" w:line="240" w:lineRule="auto"/>
        <w:rPr>
          <w:rFonts w:eastAsia="Times New Roman" w:cs="Times New Roman"/>
          <w:b/>
          <w:szCs w:val="24"/>
        </w:rPr>
      </w:pPr>
    </w:p>
    <w:p w14:paraId="52C211C1" w14:textId="795852B1" w:rsidR="00562A5B"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p>
    <w:p w14:paraId="4C695081" w14:textId="77777777" w:rsidR="00562A5B" w:rsidRPr="00562A5B" w:rsidRDefault="00562A5B" w:rsidP="00562A5B">
      <w:pPr>
        <w:spacing w:after="0" w:line="240" w:lineRule="auto"/>
        <w:rPr>
          <w:rFonts w:eastAsia="Times New Roman" w:cs="Times New Roman"/>
          <w:b/>
          <w:szCs w:val="24"/>
        </w:rPr>
      </w:pPr>
    </w:p>
    <w:p w14:paraId="7A2FFE90" w14:textId="77777777" w:rsidR="00562A5B" w:rsidRPr="003D1467" w:rsidRDefault="00562A5B" w:rsidP="00562A5B">
      <w:pPr>
        <w:ind w:firstLine="720"/>
        <w:rPr>
          <w:bCs/>
        </w:rPr>
      </w:pPr>
      <w:r w:rsidRPr="003D1467">
        <w:rPr>
          <w:bCs/>
        </w:rPr>
        <w:t>Student must meet one of the following criteria to register for this course:</w:t>
      </w:r>
    </w:p>
    <w:p w14:paraId="29719731" w14:textId="77885CF8" w:rsidR="00B83DC0" w:rsidRPr="00B83DC0" w:rsidRDefault="00B83DC0" w:rsidP="00B83DC0">
      <w:pPr>
        <w:pStyle w:val="ListParagraph"/>
        <w:numPr>
          <w:ilvl w:val="0"/>
          <w:numId w:val="7"/>
        </w:numPr>
        <w:spacing w:after="0" w:line="240" w:lineRule="auto"/>
        <w:rPr>
          <w:bCs/>
        </w:rPr>
      </w:pPr>
      <w:r w:rsidRPr="00B83DC0">
        <w:rPr>
          <w:bCs/>
        </w:rPr>
        <w:t>MATH 1106 with a grade of C or higher</w:t>
      </w:r>
    </w:p>
    <w:p w14:paraId="05C1FA96" w14:textId="1CFA044E" w:rsidR="00B83DC0" w:rsidRPr="00B83DC0" w:rsidRDefault="00B83DC0" w:rsidP="00B83DC0">
      <w:pPr>
        <w:pStyle w:val="ListParagraph"/>
        <w:widowControl w:val="0"/>
        <w:numPr>
          <w:ilvl w:val="0"/>
          <w:numId w:val="7"/>
        </w:numPr>
        <w:autoSpaceDE w:val="0"/>
        <w:autoSpaceDN w:val="0"/>
        <w:adjustRightInd w:val="0"/>
        <w:spacing w:after="0" w:line="240" w:lineRule="auto"/>
        <w:rPr>
          <w:bCs/>
        </w:rPr>
      </w:pPr>
      <w:r w:rsidRPr="00B83DC0">
        <w:rPr>
          <w:bCs/>
        </w:rPr>
        <w:t>Two High school STEM or Core Math courses with grades of C or higher</w:t>
      </w:r>
    </w:p>
    <w:p w14:paraId="7097DDFD" w14:textId="7473B89B" w:rsidR="00B83DC0" w:rsidRPr="00B83DC0" w:rsidRDefault="00AA1893" w:rsidP="00B83DC0">
      <w:pPr>
        <w:pStyle w:val="ListParagraph"/>
        <w:numPr>
          <w:ilvl w:val="0"/>
          <w:numId w:val="7"/>
        </w:numPr>
        <w:spacing w:after="0" w:line="240" w:lineRule="auto"/>
        <w:rPr>
          <w:bCs/>
        </w:rPr>
      </w:pPr>
      <w:r>
        <w:rPr>
          <w:bCs/>
        </w:rPr>
        <w:t>Accuplacer QAS with a score of 243 or higher</w:t>
      </w:r>
    </w:p>
    <w:p w14:paraId="7C7C6D6F" w14:textId="77777777" w:rsidR="00B83DC0" w:rsidRDefault="00B83DC0" w:rsidP="00B83DC0">
      <w:pPr>
        <w:spacing w:after="0" w:line="240" w:lineRule="auto"/>
        <w:ind w:left="720"/>
        <w:rPr>
          <w:rFonts w:ascii="Calibri" w:eastAsia="Calibri" w:hAnsi="Calibri" w:cs="Calibri"/>
          <w:bCs/>
          <w:sz w:val="22"/>
        </w:rPr>
      </w:pPr>
    </w:p>
    <w:p w14:paraId="43D6665C" w14:textId="225727AE" w:rsidR="002D552E" w:rsidRPr="002D552E" w:rsidRDefault="002D552E" w:rsidP="00562A5B">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562A5B" w:rsidRPr="00562A5B">
        <w:rPr>
          <w:rFonts w:eastAsia="Times New Roman" w:cs="Times New Roman"/>
          <w:bCs/>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CEC171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2A5B">
        <w:rPr>
          <w:rFonts w:eastAsia="Times New Roman" w:cs="Times New Roman"/>
          <w:b/>
          <w:szCs w:val="24"/>
        </w:rPr>
        <w:tab/>
      </w:r>
      <w:r w:rsidR="00B83DC0">
        <w:rPr>
          <w:rFonts w:eastAsia="Times New Roman" w:cs="Times New Roman"/>
          <w:bCs/>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B83DC0">
        <w:rPr>
          <w:rFonts w:eastAsia="Times New Roman" w:cs="Times New Roman"/>
          <w:bCs/>
          <w:szCs w:val="24"/>
        </w:rPr>
        <w:t>3</w:t>
      </w:r>
    </w:p>
    <w:p w14:paraId="43D66661" w14:textId="0E3A09E6" w:rsidR="002D552E" w:rsidRPr="00562A5B"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562A5B" w:rsidRPr="00562A5B">
        <w:rPr>
          <w:rFonts w:eastAsia="Times New Roman" w:cs="Times New Roman"/>
          <w:bCs/>
          <w:szCs w:val="24"/>
        </w:rPr>
        <w:t>0</w:t>
      </w:r>
      <w:r w:rsidRPr="002D552E">
        <w:rPr>
          <w:rFonts w:eastAsia="Times New Roman" w:cs="Times New Roman"/>
          <w:b/>
          <w:szCs w:val="24"/>
        </w:rPr>
        <w:tab/>
      </w:r>
      <w:r w:rsidR="00562A5B">
        <w:rPr>
          <w:rFonts w:eastAsia="Times New Roman" w:cs="Times New Roman"/>
          <w:b/>
          <w:szCs w:val="24"/>
        </w:rPr>
        <w:tab/>
      </w:r>
      <w:r w:rsidR="00562A5B">
        <w:rPr>
          <w:rFonts w:eastAsia="Times New Roman" w:cs="Times New Roman"/>
          <w:b/>
          <w:szCs w:val="24"/>
        </w:rPr>
        <w:tab/>
      </w:r>
      <w:r w:rsidRPr="002D552E">
        <w:rPr>
          <w:rFonts w:eastAsia="Times New Roman" w:cs="Times New Roman"/>
          <w:b/>
          <w:szCs w:val="24"/>
        </w:rPr>
        <w:t>OBSERVATION HOURS*:</w:t>
      </w:r>
      <w:r w:rsidR="00562A5B">
        <w:rPr>
          <w:rFonts w:eastAsia="Times New Roman" w:cs="Times New Roman"/>
          <w:b/>
          <w:szCs w:val="24"/>
        </w:rPr>
        <w:t xml:space="preserve"> </w:t>
      </w:r>
      <w:r w:rsidR="00562A5B" w:rsidRPr="00562A5B">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D4F106E" w:rsidR="002D552E" w:rsidRPr="00562A5B"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p>
    <w:p w14:paraId="1C85EF3B" w14:textId="20663D35" w:rsidR="00B83DC0" w:rsidRDefault="00B83DC0" w:rsidP="00B83DC0">
      <w:pPr>
        <w:ind w:left="720"/>
      </w:pPr>
      <w:r w:rsidRPr="00B27D53">
        <w:t xml:space="preserve">This course is designed </w:t>
      </w:r>
      <w:r>
        <w:t>for students in technologies related to the social sciences or business.  S</w:t>
      </w:r>
      <w:r w:rsidRPr="00B27D53">
        <w:t xml:space="preserve">tudents </w:t>
      </w:r>
      <w:r>
        <w:t xml:space="preserve">will experience mathematical </w:t>
      </w:r>
      <w:r w:rsidRPr="00B27D53">
        <w:t>language, notation, and problem solving</w:t>
      </w:r>
      <w:r>
        <w:t>. Competencies will include Numeracy (critical thinking, problem solving, rates, ratios, dimensional analysis, proportions and percentages), Mathematical Modeling (personal finance, loans, investments, linear functions), and Probability/Statistics (measures of central tendency and spread, interpretation of data presented in graphical form, use of probability in decision making).</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43DAD9D7" w14:textId="311F5A24" w:rsidR="00562A5B" w:rsidRDefault="00562A5B" w:rsidP="006914AE">
      <w:pPr>
        <w:spacing w:after="0" w:line="240" w:lineRule="auto"/>
        <w:ind w:firstLine="720"/>
      </w:pPr>
      <w:r>
        <w:t>At the completion of this course the student will:</w:t>
      </w:r>
    </w:p>
    <w:p w14:paraId="1AD1EC6D" w14:textId="77777777" w:rsidR="006914AE" w:rsidRDefault="006914AE" w:rsidP="006914AE">
      <w:pPr>
        <w:spacing w:after="0" w:line="240" w:lineRule="auto"/>
        <w:ind w:firstLine="720"/>
      </w:pPr>
    </w:p>
    <w:p w14:paraId="393A5F46" w14:textId="28664AE1" w:rsidR="00F816EE" w:rsidRDefault="006914AE" w:rsidP="006914AE">
      <w:pPr>
        <w:pStyle w:val="ListParagraph"/>
        <w:numPr>
          <w:ilvl w:val="0"/>
          <w:numId w:val="17"/>
        </w:numPr>
        <w:spacing w:after="0" w:line="240" w:lineRule="auto"/>
        <w:rPr>
          <w:b/>
        </w:rPr>
      </w:pPr>
      <w:r w:rsidRPr="006914AE">
        <w:rPr>
          <w:b/>
        </w:rPr>
        <w:t xml:space="preserve">Be able to </w:t>
      </w:r>
      <w:r w:rsidR="00F816EE" w:rsidRPr="006914AE">
        <w:rPr>
          <w:b/>
        </w:rPr>
        <w:t>use the concepts of numeracy to investigate and explain quantitative relationships and solve problems in a variety of real-world contexts.</w:t>
      </w:r>
    </w:p>
    <w:p w14:paraId="526141AB" w14:textId="77777777" w:rsidR="006914AE" w:rsidRPr="006914AE" w:rsidRDefault="006914AE" w:rsidP="006914AE">
      <w:pPr>
        <w:pStyle w:val="ListParagraph"/>
        <w:spacing w:after="0" w:line="240" w:lineRule="auto"/>
        <w:ind w:left="1440"/>
        <w:rPr>
          <w:bCs/>
          <w:i/>
          <w:iCs/>
        </w:rPr>
      </w:pPr>
      <w:r w:rsidRPr="006914AE">
        <w:rPr>
          <w:bCs/>
          <w:i/>
          <w:iCs/>
        </w:rPr>
        <w:t>Supporting objectives:</w:t>
      </w:r>
    </w:p>
    <w:p w14:paraId="77535142" w14:textId="77777777" w:rsidR="006914AE" w:rsidRPr="006914AE" w:rsidRDefault="006914AE" w:rsidP="006914AE">
      <w:pPr>
        <w:spacing w:after="0" w:line="240" w:lineRule="auto"/>
        <w:rPr>
          <w:b/>
        </w:rPr>
      </w:pPr>
    </w:p>
    <w:p w14:paraId="09369CEE" w14:textId="1F00962C" w:rsidR="006914AE" w:rsidRDefault="006914AE" w:rsidP="006914AE">
      <w:pPr>
        <w:spacing w:after="0" w:line="240" w:lineRule="auto"/>
        <w:ind w:left="1800" w:hanging="360"/>
      </w:pPr>
      <w:r>
        <w:t>1.1 Solve real-world problems requiring the use and interpretation of ratios in a variety of contexts including parts to whole comparisons, converting between decimals and percentages, calculating and interpreting probabilities and rates of change.</w:t>
      </w:r>
    </w:p>
    <w:p w14:paraId="748DE3D5" w14:textId="77777777" w:rsidR="006914AE" w:rsidRDefault="006914AE" w:rsidP="006914AE">
      <w:pPr>
        <w:spacing w:after="0" w:line="240" w:lineRule="auto"/>
        <w:ind w:left="1800" w:hanging="360"/>
      </w:pPr>
    </w:p>
    <w:p w14:paraId="0F2EFA81" w14:textId="026A5805" w:rsidR="006914AE" w:rsidRDefault="006914AE" w:rsidP="006914AE">
      <w:pPr>
        <w:spacing w:after="0" w:line="240" w:lineRule="auto"/>
        <w:ind w:left="1800" w:hanging="360"/>
      </w:pPr>
      <w:r>
        <w:t>1.2 Solve real world problems related to rates of change, distinguishing between absolute and relative change.</w:t>
      </w:r>
    </w:p>
    <w:p w14:paraId="44BF7230" w14:textId="77777777" w:rsidR="006914AE" w:rsidRDefault="006914AE" w:rsidP="006914AE">
      <w:pPr>
        <w:spacing w:after="0" w:line="240" w:lineRule="auto"/>
        <w:ind w:left="1800" w:hanging="360"/>
      </w:pPr>
    </w:p>
    <w:p w14:paraId="184CE881" w14:textId="7F8C6205" w:rsidR="006914AE" w:rsidRDefault="006914AE" w:rsidP="006914AE">
      <w:pPr>
        <w:spacing w:after="0" w:line="240" w:lineRule="auto"/>
        <w:ind w:left="1800" w:hanging="360"/>
      </w:pPr>
      <w:r>
        <w:t>1.3 Apply proportional reasoning appropriately to real-world situations such as scaling, dimensional analysis and modeling.</w:t>
      </w:r>
    </w:p>
    <w:p w14:paraId="47994EB4" w14:textId="77777777" w:rsidR="006914AE" w:rsidRDefault="006914AE" w:rsidP="006914AE">
      <w:pPr>
        <w:spacing w:after="0" w:line="240" w:lineRule="auto"/>
        <w:ind w:left="1800" w:hanging="360"/>
      </w:pPr>
    </w:p>
    <w:p w14:paraId="598054D5" w14:textId="5F6D3704" w:rsidR="006914AE" w:rsidRDefault="006914AE" w:rsidP="006914AE">
      <w:pPr>
        <w:spacing w:after="0" w:line="240" w:lineRule="auto"/>
        <w:ind w:left="1800" w:hanging="360"/>
      </w:pPr>
      <w:r>
        <w:t>1.4 Assess reasonableness of quantities that they calculate or estimate.</w:t>
      </w:r>
    </w:p>
    <w:p w14:paraId="7BE4764E" w14:textId="77777777" w:rsidR="006914AE" w:rsidRDefault="006914AE" w:rsidP="006914AE">
      <w:pPr>
        <w:spacing w:after="0" w:line="240" w:lineRule="auto"/>
        <w:ind w:left="1800" w:hanging="360"/>
      </w:pPr>
    </w:p>
    <w:p w14:paraId="2B436385" w14:textId="069B9715" w:rsidR="006914AE" w:rsidRDefault="006914AE" w:rsidP="006914AE">
      <w:pPr>
        <w:spacing w:after="0" w:line="240" w:lineRule="auto"/>
        <w:ind w:left="1800" w:hanging="360"/>
      </w:pPr>
      <w:r>
        <w:t>1.5 Make use of correct units when using numbers based on context.</w:t>
      </w:r>
    </w:p>
    <w:p w14:paraId="19FFC724" w14:textId="77777777" w:rsidR="006914AE" w:rsidRDefault="006914AE" w:rsidP="006914AE">
      <w:pPr>
        <w:spacing w:after="0" w:line="240" w:lineRule="auto"/>
        <w:ind w:left="1800" w:hanging="360"/>
      </w:pPr>
    </w:p>
    <w:p w14:paraId="40D36781" w14:textId="450BA68E" w:rsidR="006914AE" w:rsidRDefault="006914AE" w:rsidP="006914AE">
      <w:pPr>
        <w:spacing w:after="0" w:line="240" w:lineRule="auto"/>
        <w:ind w:left="1800" w:hanging="360"/>
      </w:pPr>
      <w:r>
        <w:t>1.6 Demonstrate measurement sense including units, precision, accuracy.</w:t>
      </w:r>
    </w:p>
    <w:p w14:paraId="6B016F7F" w14:textId="77777777" w:rsidR="006914AE" w:rsidRPr="006914AE" w:rsidRDefault="006914AE" w:rsidP="006914AE">
      <w:pPr>
        <w:spacing w:after="0" w:line="240" w:lineRule="auto"/>
        <w:ind w:left="1800" w:hanging="360"/>
      </w:pPr>
    </w:p>
    <w:p w14:paraId="33C21B50" w14:textId="71BA8EB9" w:rsidR="006914AE" w:rsidRDefault="006914AE" w:rsidP="006914AE">
      <w:pPr>
        <w:pStyle w:val="ListParagraph"/>
        <w:numPr>
          <w:ilvl w:val="0"/>
          <w:numId w:val="17"/>
        </w:numPr>
        <w:spacing w:after="0" w:line="240" w:lineRule="auto"/>
        <w:rPr>
          <w:b/>
        </w:rPr>
      </w:pPr>
      <w:r w:rsidRPr="006914AE">
        <w:rPr>
          <w:b/>
        </w:rPr>
        <w:t>Be able to make decisions by analyzing mathematical models, including situations in which the student must recognize and/or make assumptions.</w:t>
      </w:r>
    </w:p>
    <w:p w14:paraId="1D02478B" w14:textId="77777777" w:rsidR="006914AE" w:rsidRDefault="006914AE" w:rsidP="006914AE">
      <w:pPr>
        <w:pStyle w:val="ListParagraph"/>
        <w:spacing w:after="0" w:line="240" w:lineRule="auto"/>
        <w:ind w:left="1440"/>
        <w:rPr>
          <w:b/>
        </w:rPr>
      </w:pPr>
    </w:p>
    <w:p w14:paraId="6BE570CD" w14:textId="4BD91C8C" w:rsidR="006914AE" w:rsidRPr="006914AE" w:rsidRDefault="006914AE" w:rsidP="006914AE">
      <w:pPr>
        <w:pStyle w:val="ListParagraph"/>
        <w:spacing w:after="0" w:line="240" w:lineRule="auto"/>
        <w:ind w:left="1440"/>
        <w:rPr>
          <w:bCs/>
          <w:i/>
          <w:iCs/>
        </w:rPr>
      </w:pPr>
      <w:r w:rsidRPr="006914AE">
        <w:rPr>
          <w:bCs/>
          <w:i/>
          <w:iCs/>
        </w:rPr>
        <w:t>Supporting objectives:</w:t>
      </w:r>
    </w:p>
    <w:p w14:paraId="6328FAA1" w14:textId="77777777" w:rsidR="006914AE" w:rsidRPr="006914AE" w:rsidRDefault="006914AE" w:rsidP="006914AE">
      <w:pPr>
        <w:pStyle w:val="ListParagraph"/>
        <w:spacing w:after="0" w:line="240" w:lineRule="auto"/>
        <w:ind w:left="1440"/>
        <w:rPr>
          <w:b/>
        </w:rPr>
      </w:pPr>
    </w:p>
    <w:p w14:paraId="389EA05C" w14:textId="0267C0CE" w:rsidR="006914AE" w:rsidRDefault="006914AE" w:rsidP="006914AE">
      <w:pPr>
        <w:spacing w:after="0" w:line="240" w:lineRule="auto"/>
        <w:ind w:left="1080" w:firstLine="360"/>
      </w:pPr>
      <w:r>
        <w:t>2.1 Use tables, graphs, and equations to model real world situations.</w:t>
      </w:r>
    </w:p>
    <w:p w14:paraId="615C62F2" w14:textId="77777777" w:rsidR="006914AE" w:rsidRDefault="006914AE" w:rsidP="006914AE">
      <w:pPr>
        <w:spacing w:after="0" w:line="240" w:lineRule="auto"/>
        <w:ind w:left="1080" w:firstLine="360"/>
      </w:pPr>
    </w:p>
    <w:p w14:paraId="387AAA29" w14:textId="304CBC07" w:rsidR="006914AE" w:rsidRDefault="006914AE" w:rsidP="006914AE">
      <w:pPr>
        <w:spacing w:after="0" w:line="240" w:lineRule="auto"/>
        <w:ind w:left="1440"/>
      </w:pPr>
      <w:r>
        <w:t>2.2 Model financial applications such as credit card debt, personal finance, savings, and loans.</w:t>
      </w:r>
    </w:p>
    <w:p w14:paraId="0AD6286C" w14:textId="77777777" w:rsidR="006914AE" w:rsidRDefault="006914AE" w:rsidP="006914AE">
      <w:pPr>
        <w:spacing w:after="0" w:line="240" w:lineRule="auto"/>
        <w:ind w:left="1440"/>
      </w:pPr>
    </w:p>
    <w:p w14:paraId="34120E7A" w14:textId="54D95C79" w:rsidR="006914AE" w:rsidRDefault="006914AE" w:rsidP="006914AE">
      <w:pPr>
        <w:spacing w:after="0" w:line="240" w:lineRule="auto"/>
        <w:ind w:left="1440"/>
      </w:pPr>
      <w:r>
        <w:t>2.3 Calculate and interpret future value and present value and apply these concepts to real-world situations.</w:t>
      </w:r>
    </w:p>
    <w:p w14:paraId="31BD725D" w14:textId="77777777" w:rsidR="006914AE" w:rsidRPr="006914AE" w:rsidRDefault="006914AE" w:rsidP="006914AE">
      <w:pPr>
        <w:spacing w:after="0" w:line="240" w:lineRule="auto"/>
        <w:ind w:left="1440"/>
      </w:pPr>
    </w:p>
    <w:p w14:paraId="06415476" w14:textId="4B23E34C" w:rsidR="006914AE" w:rsidRDefault="006914AE" w:rsidP="006914AE">
      <w:pPr>
        <w:pStyle w:val="ListParagraph"/>
        <w:numPr>
          <w:ilvl w:val="0"/>
          <w:numId w:val="17"/>
        </w:numPr>
        <w:spacing w:after="0" w:line="240" w:lineRule="auto"/>
        <w:rPr>
          <w:b/>
        </w:rPr>
      </w:pPr>
      <w:r>
        <w:rPr>
          <w:b/>
        </w:rPr>
        <w:t>U</w:t>
      </w:r>
      <w:r w:rsidRPr="006914AE">
        <w:rPr>
          <w:b/>
        </w:rPr>
        <w:t>se the language and structure of statistics and probability to investigate, represent, make decisions, and draw conclusions from real-world contexts.</w:t>
      </w:r>
    </w:p>
    <w:p w14:paraId="3AD3BD37" w14:textId="680EC251" w:rsidR="006914AE" w:rsidRDefault="006914AE" w:rsidP="006914AE">
      <w:pPr>
        <w:pStyle w:val="ListParagraph"/>
        <w:spacing w:after="0" w:line="240" w:lineRule="auto"/>
        <w:ind w:left="1440"/>
        <w:rPr>
          <w:b/>
        </w:rPr>
      </w:pPr>
    </w:p>
    <w:p w14:paraId="01F34193" w14:textId="77777777" w:rsidR="006914AE" w:rsidRPr="006914AE" w:rsidRDefault="006914AE" w:rsidP="006914AE">
      <w:pPr>
        <w:pStyle w:val="ListParagraph"/>
        <w:spacing w:after="0" w:line="240" w:lineRule="auto"/>
        <w:ind w:left="1440"/>
        <w:rPr>
          <w:bCs/>
          <w:i/>
          <w:iCs/>
        </w:rPr>
      </w:pPr>
      <w:r w:rsidRPr="006914AE">
        <w:rPr>
          <w:bCs/>
          <w:i/>
          <w:iCs/>
        </w:rPr>
        <w:t>Supporting objectives:</w:t>
      </w:r>
    </w:p>
    <w:p w14:paraId="19418761" w14:textId="77777777" w:rsidR="006914AE" w:rsidRPr="006914AE" w:rsidRDefault="006914AE" w:rsidP="006914AE">
      <w:pPr>
        <w:pStyle w:val="ListParagraph"/>
        <w:spacing w:after="0" w:line="240" w:lineRule="auto"/>
        <w:ind w:left="1440"/>
        <w:rPr>
          <w:b/>
        </w:rPr>
      </w:pPr>
    </w:p>
    <w:p w14:paraId="54C7BF39" w14:textId="6C2753C1" w:rsidR="006914AE" w:rsidRDefault="006914AE" w:rsidP="006914AE">
      <w:pPr>
        <w:spacing w:after="0" w:line="240" w:lineRule="auto"/>
        <w:ind w:left="1440"/>
      </w:pPr>
      <w:r>
        <w:t>3.1 Summarize and interpret datasets with regard to shape, center, and spread.  Use both graphical and numerical data.</w:t>
      </w:r>
    </w:p>
    <w:p w14:paraId="3BC50B87" w14:textId="77777777" w:rsidR="006914AE" w:rsidRDefault="006914AE" w:rsidP="006914AE">
      <w:pPr>
        <w:spacing w:after="0" w:line="240" w:lineRule="auto"/>
        <w:ind w:left="1440"/>
      </w:pPr>
    </w:p>
    <w:p w14:paraId="0DFFD22C" w14:textId="1158008E" w:rsidR="006914AE" w:rsidRDefault="006914AE" w:rsidP="006914AE">
      <w:pPr>
        <w:spacing w:after="0" w:line="240" w:lineRule="auto"/>
        <w:ind w:left="1440"/>
      </w:pPr>
      <w:r>
        <w:t>3.2 Calculate and interpret measures of center including mean, median, expected value, and weighted average.</w:t>
      </w:r>
    </w:p>
    <w:p w14:paraId="7819F823" w14:textId="77777777" w:rsidR="006914AE" w:rsidRDefault="006914AE" w:rsidP="006914AE">
      <w:pPr>
        <w:spacing w:after="0" w:line="240" w:lineRule="auto"/>
        <w:ind w:left="1440"/>
      </w:pPr>
    </w:p>
    <w:p w14:paraId="0A4C4085" w14:textId="17514B88" w:rsidR="00FC2862" w:rsidRDefault="006914AE" w:rsidP="006914AE">
      <w:pPr>
        <w:spacing w:after="0" w:line="240" w:lineRule="auto"/>
        <w:ind w:left="1440"/>
      </w:pPr>
      <w:r>
        <w:t>3.3 Make inferences and decisions based on visual displays of quantitative information including line graphs, bar graphs, and histograms.</w:t>
      </w:r>
    </w:p>
    <w:p w14:paraId="24CB5AC7" w14:textId="77777777" w:rsidR="006914AE" w:rsidRPr="006914AE" w:rsidRDefault="006914AE" w:rsidP="006914AE">
      <w:pPr>
        <w:spacing w:after="0" w:line="240" w:lineRule="auto"/>
        <w:ind w:left="1440"/>
        <w:rPr>
          <w:b/>
        </w:rPr>
      </w:pPr>
    </w:p>
    <w:p w14:paraId="7442E099" w14:textId="377EAC29" w:rsidR="00562A5B" w:rsidRPr="00562A5B" w:rsidRDefault="00931E3B" w:rsidP="00562A5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p>
    <w:p w14:paraId="598ACB7F" w14:textId="0F2C795F" w:rsidR="00B83DC0" w:rsidRPr="00B83DC0" w:rsidRDefault="00B83DC0" w:rsidP="00B83DC0">
      <w:pPr>
        <w:spacing w:after="0" w:line="240" w:lineRule="auto"/>
        <w:ind w:firstLine="720"/>
      </w:pPr>
      <w:r>
        <w:rPr>
          <w:i/>
          <w:iCs/>
        </w:rPr>
        <w:lastRenderedPageBreak/>
        <w:t xml:space="preserve">Pearson Custom Mathematics: </w:t>
      </w:r>
      <w:r w:rsidRPr="00B83DC0">
        <w:rPr>
          <w:i/>
          <w:iCs/>
        </w:rPr>
        <w:t>Math</w:t>
      </w:r>
      <w:r>
        <w:t xml:space="preserve"> </w:t>
      </w:r>
      <w:r w:rsidRPr="00B83DC0">
        <w:rPr>
          <w:i/>
          <w:iCs/>
        </w:rPr>
        <w:t>for Business and Social Sciences</w:t>
      </w:r>
    </w:p>
    <w:p w14:paraId="3FFAC6A3" w14:textId="171DCF74" w:rsidR="00B83DC0" w:rsidRDefault="00B83DC0" w:rsidP="00B83DC0">
      <w:pPr>
        <w:spacing w:after="0" w:line="240" w:lineRule="auto"/>
        <w:ind w:firstLine="720"/>
      </w:pPr>
      <w:r>
        <w:t>2014</w:t>
      </w:r>
    </w:p>
    <w:p w14:paraId="7A99B184" w14:textId="77777777" w:rsidR="00B83DC0" w:rsidRPr="00B27D53" w:rsidRDefault="00B83DC0" w:rsidP="00B83DC0">
      <w:pPr>
        <w:spacing w:after="0" w:line="240" w:lineRule="auto"/>
        <w:ind w:firstLine="720"/>
      </w:pPr>
      <w:r>
        <w:t>Material from texts by Cheryl Cleaves</w:t>
      </w:r>
    </w:p>
    <w:p w14:paraId="753C11C8" w14:textId="6E393A91" w:rsidR="00B83DC0" w:rsidRDefault="00B83DC0" w:rsidP="00B83DC0">
      <w:pPr>
        <w:spacing w:after="0" w:line="240" w:lineRule="auto"/>
        <w:ind w:firstLine="720"/>
      </w:pPr>
      <w:r>
        <w:t>Pearson Learning Solutions</w:t>
      </w:r>
    </w:p>
    <w:p w14:paraId="16D7139F" w14:textId="523C604D" w:rsidR="00B83DC0" w:rsidRDefault="00B83DC0" w:rsidP="00B83DC0">
      <w:pPr>
        <w:spacing w:after="0" w:line="240" w:lineRule="auto"/>
        <w:ind w:firstLine="720"/>
      </w:pPr>
      <w:r>
        <w:t>ISBN: 9781269680264</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2D97A5E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2DC51911" w14:textId="77777777" w:rsidR="00562A5B" w:rsidRDefault="00562A5B" w:rsidP="00562A5B">
      <w:pPr>
        <w:pStyle w:val="ListParagraph"/>
        <w:spacing w:after="0" w:line="240" w:lineRule="auto"/>
        <w:rPr>
          <w:rFonts w:eastAsia="Times New Roman" w:cs="Times New Roman"/>
          <w:b/>
          <w:szCs w:val="24"/>
        </w:rPr>
      </w:pPr>
    </w:p>
    <w:p w14:paraId="64C2A9D8" w14:textId="77777777" w:rsidR="00F816EE" w:rsidRPr="00B27D53" w:rsidRDefault="00F816EE" w:rsidP="006914AE">
      <w:pPr>
        <w:spacing w:line="240" w:lineRule="auto"/>
        <w:ind w:left="720"/>
      </w:pPr>
      <w:r w:rsidRPr="00B27D53">
        <w:t>A calculator is required.  Computer and other supplemental materials are available in the Learning Resources Center.</w:t>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F8FC7B"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7EEBEBDF" w14:textId="395ED2B6" w:rsidR="009B47F8" w:rsidRPr="009B47F8" w:rsidRDefault="002D552E" w:rsidP="009B47F8">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05C66AA2" w14:textId="77777777" w:rsidR="009B47F8" w:rsidRPr="009B47F8" w:rsidRDefault="009B47F8" w:rsidP="009B47F8">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6300" w:type="dxa"/>
        <w:tblInd w:w="895" w:type="dxa"/>
        <w:tblLook w:val="04A0" w:firstRow="1" w:lastRow="0" w:firstColumn="1" w:lastColumn="0" w:noHBand="0" w:noVBand="1"/>
      </w:tblPr>
      <w:tblGrid>
        <w:gridCol w:w="6300"/>
      </w:tblGrid>
      <w:tr w:rsidR="00562A5B" w14:paraId="1990F78C" w14:textId="77777777" w:rsidTr="00951D7A">
        <w:trPr>
          <w:trHeight w:val="197"/>
        </w:trPr>
        <w:tc>
          <w:tcPr>
            <w:tcW w:w="6300" w:type="dxa"/>
            <w:tcBorders>
              <w:top w:val="single" w:sz="4" w:space="0" w:color="auto"/>
              <w:left w:val="single" w:sz="4" w:space="0" w:color="auto"/>
              <w:bottom w:val="single" w:sz="4" w:space="0" w:color="auto"/>
              <w:right w:val="single" w:sz="4" w:space="0" w:color="auto"/>
            </w:tcBorders>
            <w:vAlign w:val="center"/>
            <w:hideMark/>
          </w:tcPr>
          <w:p w14:paraId="3D70559B" w14:textId="77777777" w:rsidR="00562A5B" w:rsidRDefault="00562A5B" w:rsidP="00951D7A">
            <w:pPr>
              <w:contextualSpacing/>
              <w:jc w:val="center"/>
              <w:rPr>
                <w:i/>
              </w:rPr>
            </w:pPr>
            <w:r>
              <w:rPr>
                <w:i/>
              </w:rPr>
              <w:t>Example 1 - By Percent</w:t>
            </w:r>
          </w:p>
        </w:tc>
      </w:tr>
      <w:tr w:rsidR="00562A5B" w14:paraId="6E29A887" w14:textId="77777777" w:rsidTr="00951D7A">
        <w:trPr>
          <w:trHeight w:val="917"/>
        </w:trPr>
        <w:tc>
          <w:tcPr>
            <w:tcW w:w="6300" w:type="dxa"/>
            <w:tcBorders>
              <w:top w:val="single" w:sz="4" w:space="0" w:color="auto"/>
              <w:left w:val="single" w:sz="4" w:space="0" w:color="auto"/>
              <w:bottom w:val="single" w:sz="4" w:space="0" w:color="auto"/>
              <w:right w:val="single" w:sz="4" w:space="0" w:color="auto"/>
            </w:tcBorders>
            <w:vAlign w:val="center"/>
            <w:hideMark/>
          </w:tcPr>
          <w:p w14:paraId="69758056" w14:textId="77777777" w:rsidR="00562A5B" w:rsidRDefault="00562A5B" w:rsidP="00562A5B">
            <w:pPr>
              <w:spacing w:after="0" w:line="240" w:lineRule="auto"/>
              <w:rPr>
                <w:rFonts w:ascii="Arial" w:hAnsi="Arial" w:cs="Arial"/>
              </w:rPr>
            </w:pPr>
            <w:r>
              <w:rPr>
                <w:rFonts w:ascii="Arial" w:hAnsi="Arial" w:cs="Arial"/>
              </w:rPr>
              <w:tab/>
            </w:r>
            <w:r>
              <w:rPr>
                <w:rFonts w:ascii="Arial" w:hAnsi="Arial" w:cs="Arial"/>
              </w:rPr>
              <w:tab/>
              <w:t>Homework</w:t>
            </w:r>
            <w:r>
              <w:rPr>
                <w:rFonts w:ascii="Arial" w:hAnsi="Arial" w:cs="Arial"/>
              </w:rPr>
              <w:tab/>
              <w:t xml:space="preserve">          10%</w:t>
            </w:r>
          </w:p>
          <w:p w14:paraId="5BC95236" w14:textId="77777777" w:rsidR="00562A5B" w:rsidRDefault="00562A5B" w:rsidP="00562A5B">
            <w:pPr>
              <w:spacing w:after="0" w:line="240" w:lineRule="auto"/>
              <w:rPr>
                <w:rFonts w:ascii="Arial" w:hAnsi="Arial" w:cs="Arial"/>
                <w:u w:val="single"/>
              </w:rPr>
            </w:pPr>
            <w:r>
              <w:rPr>
                <w:rFonts w:ascii="Arial" w:hAnsi="Arial" w:cs="Arial"/>
              </w:rPr>
              <w:tab/>
            </w:r>
            <w:r>
              <w:rPr>
                <w:rFonts w:ascii="Arial" w:hAnsi="Arial" w:cs="Arial"/>
              </w:rPr>
              <w:tab/>
            </w:r>
            <w:r>
              <w:rPr>
                <w:rFonts w:ascii="Arial" w:hAnsi="Arial" w:cs="Arial"/>
                <w:u w:val="single"/>
              </w:rPr>
              <w:t>Quizzes/Tests</w:t>
            </w:r>
            <w:r>
              <w:rPr>
                <w:rFonts w:ascii="Arial" w:hAnsi="Arial" w:cs="Arial"/>
                <w:u w:val="single"/>
              </w:rPr>
              <w:tab/>
              <w:t>90%</w:t>
            </w:r>
          </w:p>
          <w:p w14:paraId="5563BBD4" w14:textId="77777777" w:rsidR="00562A5B" w:rsidRDefault="00562A5B" w:rsidP="00562A5B">
            <w:pPr>
              <w:spacing w:after="0" w:line="240" w:lineRule="auto"/>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 xml:space="preserve">         100%</w:t>
            </w:r>
          </w:p>
        </w:tc>
      </w:tr>
    </w:tbl>
    <w:p w14:paraId="4F332E31" w14:textId="77777777" w:rsidR="00562A5B" w:rsidRDefault="00562A5B" w:rsidP="00562A5B">
      <w:pPr>
        <w:rPr>
          <w:i/>
        </w:rPr>
      </w:pPr>
    </w:p>
    <w:tbl>
      <w:tblPr>
        <w:tblStyle w:val="TableGrid"/>
        <w:tblW w:w="6300" w:type="dxa"/>
        <w:tblInd w:w="895" w:type="dxa"/>
        <w:tblLook w:val="04A0" w:firstRow="1" w:lastRow="0" w:firstColumn="1" w:lastColumn="0" w:noHBand="0" w:noVBand="1"/>
      </w:tblPr>
      <w:tblGrid>
        <w:gridCol w:w="1563"/>
        <w:gridCol w:w="3241"/>
        <w:gridCol w:w="1496"/>
      </w:tblGrid>
      <w:tr w:rsidR="00562A5B" w14:paraId="397660CE" w14:textId="77777777" w:rsidTr="00951D7A">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797FDE0C" w14:textId="77777777" w:rsidR="00562A5B" w:rsidRDefault="00562A5B" w:rsidP="00951D7A">
            <w:pPr>
              <w:contextualSpacing/>
              <w:jc w:val="center"/>
              <w:rPr>
                <w:i/>
              </w:rPr>
            </w:pPr>
            <w:r>
              <w:rPr>
                <w:i/>
              </w:rPr>
              <w:t xml:space="preserve">Example 2 </w:t>
            </w:r>
          </w:p>
        </w:tc>
      </w:tr>
      <w:tr w:rsidR="00562A5B" w14:paraId="2FD10437" w14:textId="77777777" w:rsidTr="00951D7A">
        <w:trPr>
          <w:trHeight w:val="197"/>
        </w:trPr>
        <w:tc>
          <w:tcPr>
            <w:tcW w:w="1521" w:type="dxa"/>
            <w:tcBorders>
              <w:top w:val="single" w:sz="4" w:space="0" w:color="auto"/>
              <w:left w:val="single" w:sz="4" w:space="0" w:color="auto"/>
              <w:bottom w:val="single" w:sz="4" w:space="0" w:color="auto"/>
              <w:right w:val="single" w:sz="4" w:space="0" w:color="auto"/>
            </w:tcBorders>
            <w:vAlign w:val="center"/>
            <w:hideMark/>
          </w:tcPr>
          <w:p w14:paraId="0D6C8ECA" w14:textId="77777777" w:rsidR="00562A5B" w:rsidRDefault="00562A5B" w:rsidP="00951D7A">
            <w:pPr>
              <w:jc w:val="center"/>
              <w:rPr>
                <w:i/>
              </w:rPr>
            </w:pPr>
            <w:r>
              <w:rPr>
                <w:i/>
              </w:rPr>
              <w:t>Category</w:t>
            </w:r>
          </w:p>
        </w:tc>
        <w:tc>
          <w:tcPr>
            <w:tcW w:w="3283" w:type="dxa"/>
            <w:tcBorders>
              <w:top w:val="single" w:sz="4" w:space="0" w:color="auto"/>
              <w:left w:val="single" w:sz="4" w:space="0" w:color="auto"/>
              <w:bottom w:val="single" w:sz="4" w:space="0" w:color="auto"/>
              <w:right w:val="single" w:sz="4" w:space="0" w:color="auto"/>
            </w:tcBorders>
            <w:vAlign w:val="center"/>
            <w:hideMark/>
          </w:tcPr>
          <w:p w14:paraId="18AE8798" w14:textId="77777777" w:rsidR="00562A5B" w:rsidRDefault="00562A5B" w:rsidP="00951D7A">
            <w:pPr>
              <w:contextualSpacing/>
              <w:jc w:val="center"/>
              <w:rPr>
                <w:i/>
              </w:rPr>
            </w:pPr>
            <w:r>
              <w:rPr>
                <w:i/>
              </w:rPr>
              <w:t>By Total Points</w:t>
            </w:r>
          </w:p>
        </w:tc>
        <w:tc>
          <w:tcPr>
            <w:tcW w:w="1496" w:type="dxa"/>
            <w:tcBorders>
              <w:top w:val="single" w:sz="4" w:space="0" w:color="auto"/>
              <w:left w:val="single" w:sz="4" w:space="0" w:color="auto"/>
              <w:bottom w:val="single" w:sz="4" w:space="0" w:color="auto"/>
              <w:right w:val="single" w:sz="4" w:space="0" w:color="auto"/>
            </w:tcBorders>
            <w:vAlign w:val="center"/>
            <w:hideMark/>
          </w:tcPr>
          <w:p w14:paraId="7A948C23" w14:textId="77777777" w:rsidR="00562A5B" w:rsidRDefault="00562A5B" w:rsidP="00951D7A">
            <w:pPr>
              <w:contextualSpacing/>
              <w:jc w:val="center"/>
              <w:rPr>
                <w:i/>
              </w:rPr>
            </w:pPr>
            <w:r>
              <w:rPr>
                <w:i/>
              </w:rPr>
              <w:t>% of Grade</w:t>
            </w:r>
          </w:p>
        </w:tc>
      </w:tr>
      <w:tr w:rsidR="00562A5B" w14:paraId="4E60F836"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009B823C" w14:textId="77777777" w:rsidR="00562A5B" w:rsidRDefault="00562A5B" w:rsidP="00951D7A">
            <w:pPr>
              <w:ind w:left="38" w:hanging="38"/>
              <w:contextualSpacing/>
              <w:jc w:val="center"/>
            </w:pPr>
            <w:r>
              <w:t>Homework (20x10)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68DFD983" w14:textId="77777777" w:rsidR="00562A5B" w:rsidRDefault="00562A5B" w:rsidP="00951D7A">
            <w:pPr>
              <w:ind w:left="720"/>
              <w:contextualSpacing/>
              <w:jc w:val="center"/>
            </w:pPr>
            <w:r>
              <w:t>200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EA86CC0" w14:textId="77777777" w:rsidR="00562A5B" w:rsidRDefault="00562A5B" w:rsidP="00951D7A">
            <w:pPr>
              <w:ind w:left="720"/>
              <w:contextualSpacing/>
              <w:jc w:val="center"/>
            </w:pPr>
            <w:r>
              <w:t>10%</w:t>
            </w:r>
          </w:p>
        </w:tc>
      </w:tr>
      <w:tr w:rsidR="00562A5B" w14:paraId="3524D194"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791F1032" w14:textId="77777777" w:rsidR="00562A5B" w:rsidRDefault="00562A5B" w:rsidP="00951D7A">
            <w:pPr>
              <w:ind w:left="38" w:hanging="38"/>
              <w:contextualSpacing/>
              <w:jc w:val="center"/>
            </w:pPr>
            <w:r>
              <w:t>Quizzes/Tests</w:t>
            </w:r>
          </w:p>
          <w:p w14:paraId="37BD538A" w14:textId="77777777" w:rsidR="00562A5B" w:rsidRDefault="00562A5B" w:rsidP="00951D7A">
            <w:pPr>
              <w:ind w:left="38" w:hanging="38"/>
              <w:contextualSpacing/>
              <w:jc w:val="center"/>
            </w:pPr>
            <w:r>
              <w:t>(5x360)</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53A94E5" w14:textId="77777777" w:rsidR="00562A5B" w:rsidRDefault="00562A5B" w:rsidP="00951D7A">
            <w:pPr>
              <w:ind w:left="720"/>
              <w:contextualSpacing/>
              <w:jc w:val="center"/>
            </w:pPr>
            <w:r>
              <w:t>1800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636F0522" w14:textId="77777777" w:rsidR="00562A5B" w:rsidRDefault="00562A5B" w:rsidP="00951D7A">
            <w:pPr>
              <w:ind w:left="720"/>
              <w:contextualSpacing/>
              <w:jc w:val="center"/>
            </w:pPr>
            <w:r>
              <w:t>90%</w:t>
            </w:r>
          </w:p>
        </w:tc>
      </w:tr>
      <w:tr w:rsidR="00562A5B" w14:paraId="5D21E78C" w14:textId="77777777" w:rsidTr="00951D7A">
        <w:trPr>
          <w:trHeight w:val="193"/>
        </w:trPr>
        <w:tc>
          <w:tcPr>
            <w:tcW w:w="1521" w:type="dxa"/>
            <w:tcBorders>
              <w:top w:val="single" w:sz="4" w:space="0" w:color="auto"/>
              <w:left w:val="single" w:sz="4" w:space="0" w:color="auto"/>
              <w:bottom w:val="single" w:sz="4" w:space="0" w:color="auto"/>
              <w:right w:val="single" w:sz="4" w:space="0" w:color="auto"/>
            </w:tcBorders>
            <w:vAlign w:val="center"/>
            <w:hideMark/>
          </w:tcPr>
          <w:p w14:paraId="6088E7A4" w14:textId="77777777" w:rsidR="00562A5B" w:rsidRDefault="00562A5B" w:rsidP="00951D7A">
            <w:pPr>
              <w:ind w:left="38" w:hanging="38"/>
              <w:contextualSpacing/>
              <w:jc w:val="center"/>
            </w:pPr>
            <w:r>
              <w:t>Total</w:t>
            </w:r>
          </w:p>
        </w:tc>
        <w:tc>
          <w:tcPr>
            <w:tcW w:w="3283" w:type="dxa"/>
            <w:tcBorders>
              <w:top w:val="single" w:sz="4" w:space="0" w:color="auto"/>
              <w:left w:val="single" w:sz="4" w:space="0" w:color="auto"/>
              <w:bottom w:val="single" w:sz="4" w:space="0" w:color="auto"/>
              <w:right w:val="single" w:sz="4" w:space="0" w:color="auto"/>
            </w:tcBorders>
            <w:vAlign w:val="center"/>
            <w:hideMark/>
          </w:tcPr>
          <w:p w14:paraId="7F2B665A" w14:textId="77777777" w:rsidR="00562A5B" w:rsidRDefault="00562A5B" w:rsidP="00951D7A">
            <w:pPr>
              <w:ind w:left="720"/>
              <w:contextualSpacing/>
              <w:jc w:val="center"/>
            </w:pPr>
            <w:r>
              <w:t>2000</w:t>
            </w:r>
          </w:p>
        </w:tc>
        <w:tc>
          <w:tcPr>
            <w:tcW w:w="1496" w:type="dxa"/>
            <w:tcBorders>
              <w:top w:val="single" w:sz="4" w:space="0" w:color="auto"/>
              <w:left w:val="single" w:sz="4" w:space="0" w:color="auto"/>
              <w:bottom w:val="single" w:sz="4" w:space="0" w:color="auto"/>
              <w:right w:val="single" w:sz="4" w:space="0" w:color="auto"/>
            </w:tcBorders>
            <w:vAlign w:val="center"/>
            <w:hideMark/>
          </w:tcPr>
          <w:p w14:paraId="3F027A7D" w14:textId="77777777" w:rsidR="00562A5B" w:rsidRDefault="00562A5B" w:rsidP="00951D7A">
            <w:pPr>
              <w:ind w:left="720"/>
              <w:contextualSpacing/>
              <w:jc w:val="center"/>
            </w:pPr>
            <w:r>
              <w:t>100%</w:t>
            </w:r>
          </w:p>
        </w:tc>
      </w:tr>
    </w:tbl>
    <w:p w14:paraId="78BCD367" w14:textId="77777777" w:rsidR="00562A5B" w:rsidRDefault="00562A5B" w:rsidP="00562A5B"/>
    <w:tbl>
      <w:tblPr>
        <w:tblStyle w:val="TableGrid"/>
        <w:tblW w:w="6300" w:type="dxa"/>
        <w:tblInd w:w="895" w:type="dxa"/>
        <w:tblLook w:val="04A0" w:firstRow="1" w:lastRow="0" w:firstColumn="1" w:lastColumn="0" w:noHBand="0" w:noVBand="1"/>
      </w:tblPr>
      <w:tblGrid>
        <w:gridCol w:w="1531"/>
        <w:gridCol w:w="3219"/>
        <w:gridCol w:w="1550"/>
      </w:tblGrid>
      <w:tr w:rsidR="00562A5B" w14:paraId="4B7200BC" w14:textId="77777777" w:rsidTr="00951D7A">
        <w:trPr>
          <w:trHeight w:val="197"/>
        </w:trPr>
        <w:tc>
          <w:tcPr>
            <w:tcW w:w="6300" w:type="dxa"/>
            <w:gridSpan w:val="3"/>
            <w:tcBorders>
              <w:top w:val="single" w:sz="4" w:space="0" w:color="auto"/>
              <w:left w:val="single" w:sz="4" w:space="0" w:color="auto"/>
              <w:bottom w:val="single" w:sz="4" w:space="0" w:color="auto"/>
              <w:right w:val="single" w:sz="4" w:space="0" w:color="auto"/>
            </w:tcBorders>
            <w:vAlign w:val="center"/>
            <w:hideMark/>
          </w:tcPr>
          <w:p w14:paraId="7F0705AF" w14:textId="77777777" w:rsidR="00562A5B" w:rsidRDefault="00562A5B" w:rsidP="00951D7A">
            <w:pPr>
              <w:contextualSpacing/>
              <w:jc w:val="center"/>
              <w:rPr>
                <w:i/>
              </w:rPr>
            </w:pPr>
            <w:r>
              <w:rPr>
                <w:i/>
              </w:rPr>
              <w:lastRenderedPageBreak/>
              <w:t>Example 3</w:t>
            </w:r>
          </w:p>
        </w:tc>
      </w:tr>
      <w:tr w:rsidR="00562A5B" w14:paraId="0A40C100" w14:textId="77777777" w:rsidTr="00951D7A">
        <w:trPr>
          <w:trHeight w:val="197"/>
        </w:trPr>
        <w:tc>
          <w:tcPr>
            <w:tcW w:w="1531" w:type="dxa"/>
            <w:tcBorders>
              <w:top w:val="single" w:sz="4" w:space="0" w:color="auto"/>
              <w:left w:val="single" w:sz="4" w:space="0" w:color="auto"/>
              <w:bottom w:val="single" w:sz="4" w:space="0" w:color="auto"/>
              <w:right w:val="single" w:sz="4" w:space="0" w:color="auto"/>
            </w:tcBorders>
            <w:vAlign w:val="center"/>
            <w:hideMark/>
          </w:tcPr>
          <w:p w14:paraId="6F93175E" w14:textId="77777777" w:rsidR="00562A5B" w:rsidRDefault="00562A5B" w:rsidP="00951D7A">
            <w:pPr>
              <w:jc w:val="center"/>
              <w:rPr>
                <w:i/>
              </w:rPr>
            </w:pPr>
            <w:r>
              <w:rPr>
                <w:i/>
              </w:rPr>
              <w:t>Category</w:t>
            </w:r>
          </w:p>
        </w:tc>
        <w:tc>
          <w:tcPr>
            <w:tcW w:w="3219" w:type="dxa"/>
            <w:tcBorders>
              <w:top w:val="single" w:sz="4" w:space="0" w:color="auto"/>
              <w:left w:val="single" w:sz="4" w:space="0" w:color="auto"/>
              <w:bottom w:val="single" w:sz="4" w:space="0" w:color="auto"/>
              <w:right w:val="single" w:sz="4" w:space="0" w:color="auto"/>
            </w:tcBorders>
            <w:vAlign w:val="center"/>
            <w:hideMark/>
          </w:tcPr>
          <w:p w14:paraId="78F460A3" w14:textId="77777777" w:rsidR="00562A5B" w:rsidRDefault="00562A5B" w:rsidP="00951D7A">
            <w:pPr>
              <w:contextualSpacing/>
              <w:jc w:val="center"/>
              <w:rPr>
                <w:i/>
              </w:rPr>
            </w:pPr>
            <w:r>
              <w:rPr>
                <w:i/>
              </w:rPr>
              <w:t>By Total Points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22C5835" w14:textId="77777777" w:rsidR="00562A5B" w:rsidRDefault="00562A5B" w:rsidP="00951D7A">
            <w:pPr>
              <w:contextualSpacing/>
              <w:jc w:val="center"/>
              <w:rPr>
                <w:i/>
              </w:rPr>
            </w:pPr>
            <w:r>
              <w:rPr>
                <w:i/>
              </w:rPr>
              <w:t>% of Grade</w:t>
            </w:r>
          </w:p>
        </w:tc>
      </w:tr>
      <w:tr w:rsidR="00562A5B" w14:paraId="031D8ED6"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138C502" w14:textId="77777777" w:rsidR="00562A5B" w:rsidRDefault="00562A5B" w:rsidP="00951D7A">
            <w:pPr>
              <w:ind w:left="38" w:hanging="38"/>
              <w:contextualSpacing/>
              <w:jc w:val="center"/>
            </w:pPr>
            <w:r>
              <w:t>Online Quizzes</w:t>
            </w:r>
          </w:p>
        </w:tc>
        <w:tc>
          <w:tcPr>
            <w:tcW w:w="3219" w:type="dxa"/>
            <w:tcBorders>
              <w:top w:val="single" w:sz="4" w:space="0" w:color="auto"/>
              <w:left w:val="single" w:sz="4" w:space="0" w:color="auto"/>
              <w:bottom w:val="single" w:sz="4" w:space="0" w:color="auto"/>
              <w:right w:val="single" w:sz="4" w:space="0" w:color="auto"/>
            </w:tcBorders>
            <w:vAlign w:val="center"/>
            <w:hideMark/>
          </w:tcPr>
          <w:p w14:paraId="29EADDC8" w14:textId="77777777" w:rsidR="00562A5B" w:rsidRDefault="00562A5B" w:rsidP="00951D7A">
            <w:pPr>
              <w:ind w:left="720"/>
              <w:contextualSpacing/>
              <w:jc w:val="center"/>
            </w:pPr>
            <w:r>
              <w:t>400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24B0578" w14:textId="77777777" w:rsidR="00562A5B" w:rsidRDefault="00562A5B" w:rsidP="00951D7A">
            <w:pPr>
              <w:ind w:left="720"/>
              <w:contextualSpacing/>
              <w:jc w:val="center"/>
            </w:pPr>
            <w:r>
              <w:t>100%</w:t>
            </w:r>
          </w:p>
        </w:tc>
      </w:tr>
      <w:tr w:rsidR="00562A5B" w14:paraId="7D1736AB"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1FFD4ABC" w14:textId="77777777" w:rsidR="00562A5B" w:rsidRDefault="00562A5B" w:rsidP="00951D7A">
            <w:pPr>
              <w:ind w:left="38" w:hanging="38"/>
              <w:contextualSpacing/>
              <w:jc w:val="center"/>
            </w:pPr>
            <w:r>
              <w:t>Online Tests</w:t>
            </w:r>
          </w:p>
          <w:p w14:paraId="5328E178" w14:textId="77777777" w:rsidR="00562A5B" w:rsidRDefault="00562A5B" w:rsidP="00951D7A">
            <w:pPr>
              <w:ind w:left="38" w:hanging="38"/>
              <w:contextualSpacing/>
              <w:jc w:val="center"/>
            </w:pPr>
            <w:r>
              <w:t>(6x100)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25E9AE6" w14:textId="77777777" w:rsidR="00562A5B" w:rsidRDefault="00562A5B" w:rsidP="00951D7A">
            <w:pPr>
              <w:ind w:left="720"/>
              <w:contextualSpacing/>
              <w:jc w:val="center"/>
            </w:pPr>
            <w:r>
              <w:t>600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2694F61" w14:textId="77777777" w:rsidR="00562A5B" w:rsidRDefault="00562A5B" w:rsidP="00951D7A">
            <w:pPr>
              <w:ind w:left="720"/>
              <w:contextualSpacing/>
              <w:jc w:val="center"/>
            </w:pPr>
            <w:r>
              <w:t>15%</w:t>
            </w:r>
          </w:p>
        </w:tc>
      </w:tr>
      <w:tr w:rsidR="00562A5B" w14:paraId="2CE07FEB"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E9936AD" w14:textId="77777777" w:rsidR="00562A5B" w:rsidRDefault="00562A5B" w:rsidP="00951D7A">
            <w:pPr>
              <w:ind w:left="38" w:hanging="38"/>
              <w:contextualSpacing/>
              <w:jc w:val="center"/>
            </w:pPr>
            <w:r>
              <w:t>Notebook</w:t>
            </w:r>
          </w:p>
          <w:p w14:paraId="56D39517" w14:textId="77777777" w:rsidR="00562A5B" w:rsidRDefault="00562A5B" w:rsidP="00951D7A">
            <w:pPr>
              <w:ind w:left="38" w:hanging="38"/>
              <w:contextualSpacing/>
              <w:jc w:val="center"/>
            </w:pPr>
            <w:r>
              <w:t>(2x500)</w:t>
            </w:r>
          </w:p>
        </w:tc>
        <w:tc>
          <w:tcPr>
            <w:tcW w:w="3219" w:type="dxa"/>
            <w:tcBorders>
              <w:top w:val="single" w:sz="4" w:space="0" w:color="auto"/>
              <w:left w:val="single" w:sz="4" w:space="0" w:color="auto"/>
              <w:bottom w:val="single" w:sz="4" w:space="0" w:color="auto"/>
              <w:right w:val="single" w:sz="4" w:space="0" w:color="auto"/>
            </w:tcBorders>
            <w:vAlign w:val="center"/>
            <w:hideMark/>
          </w:tcPr>
          <w:p w14:paraId="0E0B7225"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826A04C" w14:textId="77777777" w:rsidR="00562A5B" w:rsidRDefault="00562A5B" w:rsidP="00951D7A">
            <w:pPr>
              <w:ind w:left="720"/>
              <w:contextualSpacing/>
              <w:jc w:val="center"/>
            </w:pPr>
            <w:r>
              <w:t>25%</w:t>
            </w:r>
          </w:p>
        </w:tc>
      </w:tr>
      <w:tr w:rsidR="00562A5B" w14:paraId="21FCDC53"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3B981AF6" w14:textId="77777777" w:rsidR="00562A5B" w:rsidRDefault="00562A5B" w:rsidP="00951D7A">
            <w:pPr>
              <w:ind w:left="38" w:hanging="38"/>
              <w:contextualSpacing/>
              <w:jc w:val="center"/>
            </w:pPr>
            <w:r>
              <w:t>Midterm</w:t>
            </w:r>
          </w:p>
        </w:tc>
        <w:tc>
          <w:tcPr>
            <w:tcW w:w="3219" w:type="dxa"/>
            <w:tcBorders>
              <w:top w:val="single" w:sz="4" w:space="0" w:color="auto"/>
              <w:left w:val="single" w:sz="4" w:space="0" w:color="auto"/>
              <w:bottom w:val="single" w:sz="4" w:space="0" w:color="auto"/>
              <w:right w:val="single" w:sz="4" w:space="0" w:color="auto"/>
            </w:tcBorders>
            <w:vAlign w:val="center"/>
            <w:hideMark/>
          </w:tcPr>
          <w:p w14:paraId="554F18DF"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67A041E" w14:textId="77777777" w:rsidR="00562A5B" w:rsidRDefault="00562A5B" w:rsidP="00951D7A">
            <w:pPr>
              <w:ind w:left="720"/>
              <w:contextualSpacing/>
              <w:jc w:val="center"/>
            </w:pPr>
            <w:r>
              <w:t>25%</w:t>
            </w:r>
          </w:p>
        </w:tc>
      </w:tr>
      <w:tr w:rsidR="00562A5B" w14:paraId="26E95C9F"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7C9D256E" w14:textId="77777777" w:rsidR="00562A5B" w:rsidRDefault="00562A5B" w:rsidP="00951D7A">
            <w:pPr>
              <w:ind w:left="38" w:hanging="38"/>
              <w:contextualSpacing/>
              <w:jc w:val="center"/>
            </w:pPr>
            <w:r>
              <w:t>Final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33B1DF87" w14:textId="77777777" w:rsidR="00562A5B" w:rsidRDefault="00562A5B" w:rsidP="00951D7A">
            <w:pPr>
              <w:ind w:left="720"/>
              <w:contextualSpacing/>
              <w:jc w:val="center"/>
            </w:pPr>
            <w:r>
              <w:t>1000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9D90D8B" w14:textId="77777777" w:rsidR="00562A5B" w:rsidRDefault="00562A5B" w:rsidP="00951D7A">
            <w:pPr>
              <w:ind w:left="720"/>
              <w:contextualSpacing/>
              <w:jc w:val="center"/>
            </w:pPr>
            <w:r>
              <w:t>25%</w:t>
            </w:r>
          </w:p>
        </w:tc>
      </w:tr>
      <w:tr w:rsidR="00562A5B" w14:paraId="3F5CF825" w14:textId="77777777" w:rsidTr="00951D7A">
        <w:trPr>
          <w:trHeight w:val="193"/>
        </w:trPr>
        <w:tc>
          <w:tcPr>
            <w:tcW w:w="1531" w:type="dxa"/>
            <w:tcBorders>
              <w:top w:val="single" w:sz="4" w:space="0" w:color="auto"/>
              <w:left w:val="single" w:sz="4" w:space="0" w:color="auto"/>
              <w:bottom w:val="single" w:sz="4" w:space="0" w:color="auto"/>
              <w:right w:val="single" w:sz="4" w:space="0" w:color="auto"/>
            </w:tcBorders>
            <w:vAlign w:val="center"/>
            <w:hideMark/>
          </w:tcPr>
          <w:p w14:paraId="61931268" w14:textId="77777777" w:rsidR="00562A5B" w:rsidRDefault="00562A5B" w:rsidP="00951D7A">
            <w:pPr>
              <w:ind w:left="38" w:hanging="38"/>
              <w:contextualSpacing/>
              <w:jc w:val="center"/>
            </w:pPr>
            <w:r>
              <w:t>Total</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2360708" w14:textId="77777777" w:rsidR="00562A5B" w:rsidRDefault="00562A5B" w:rsidP="00951D7A">
            <w:pPr>
              <w:ind w:left="720"/>
              <w:contextualSpacing/>
              <w:jc w:val="center"/>
            </w:pPr>
            <w:r>
              <w:t>4000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DB8A349" w14:textId="77777777" w:rsidR="00562A5B" w:rsidRDefault="00562A5B" w:rsidP="00951D7A">
            <w:pPr>
              <w:ind w:left="720"/>
              <w:contextualSpacing/>
              <w:jc w:val="center"/>
            </w:pPr>
            <w:r>
              <w:t>100%</w:t>
            </w:r>
          </w:p>
        </w:tc>
      </w:tr>
    </w:tbl>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D7DBE3B" w:rsidR="002D552E" w:rsidRPr="00562A5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BF7E02F" w14:textId="77777777" w:rsidR="00562A5B" w:rsidRPr="00562A5B" w:rsidRDefault="00562A5B" w:rsidP="00562A5B">
      <w:pPr>
        <w:pStyle w:val="ListParagraph"/>
        <w:widowControl w:val="0"/>
        <w:autoSpaceDE w:val="0"/>
        <w:autoSpaceDN w:val="0"/>
        <w:adjustRightInd w:val="0"/>
        <w:spacing w:after="0" w:line="240" w:lineRule="auto"/>
        <w:rPr>
          <w:rFonts w:eastAsia="Times New Roman" w:cs="Times New Roman"/>
          <w:b/>
          <w:szCs w:val="24"/>
        </w:rPr>
      </w:pPr>
    </w:p>
    <w:p w14:paraId="0C7E6663" w14:textId="77777777" w:rsidR="00F816EE" w:rsidRPr="00F816EE" w:rsidRDefault="00F816EE" w:rsidP="00F816EE">
      <w:pPr>
        <w:pStyle w:val="ListParagraph"/>
        <w:widowControl w:val="0"/>
        <w:numPr>
          <w:ilvl w:val="0"/>
          <w:numId w:val="8"/>
        </w:numPr>
        <w:autoSpaceDE w:val="0"/>
        <w:autoSpaceDN w:val="0"/>
        <w:adjustRightInd w:val="0"/>
        <w:spacing w:after="0" w:line="240" w:lineRule="auto"/>
      </w:pPr>
      <w:r w:rsidRPr="00F816EE">
        <w:t>Classes may consist of a variety of means to accomplish the objectives of this course,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682A8D40" w14:textId="77777777" w:rsidR="00F816EE" w:rsidRDefault="00F816EE" w:rsidP="00F816EE">
      <w:pPr>
        <w:rPr>
          <w:b/>
          <w:bCs/>
        </w:rPr>
      </w:pPr>
    </w:p>
    <w:p w14:paraId="4379AD50" w14:textId="0735FEC6" w:rsidR="00F816EE" w:rsidRPr="00F816EE" w:rsidRDefault="00F816EE" w:rsidP="00F816EE">
      <w:pPr>
        <w:pStyle w:val="ListParagraph"/>
        <w:widowControl w:val="0"/>
        <w:numPr>
          <w:ilvl w:val="0"/>
          <w:numId w:val="8"/>
        </w:numPr>
        <w:autoSpaceDE w:val="0"/>
        <w:autoSpaceDN w:val="0"/>
        <w:adjustRightInd w:val="0"/>
        <w:spacing w:after="0" w:line="240" w:lineRule="auto"/>
      </w:pPr>
      <w:r w:rsidRPr="00F816EE">
        <w:t>Assignments will be evaluated according to instructor directives.  It is assumed that students are familiar with fractions, decimals, percents, and simple equations.  Students who are unable to master this material after a brief review should consider dropping the course and enrolling in Pre-Algebra Math 1106.</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D45573">
        <w:rPr>
          <w:rFonts w:eastAsia="Times New Roman" w:cs="Times New Roman"/>
          <w:b/>
          <w:szCs w:val="24"/>
          <w:highlight w:val="yellow"/>
        </w:rPr>
        <w:t xml:space="preserve">COURSE OUTLINE: </w:t>
      </w:r>
      <w:r w:rsidRPr="00D45573">
        <w:rPr>
          <w:rFonts w:eastAsia="Times New Roman" w:cs="Times New Roman"/>
          <w:b/>
          <w:i/>
          <w:szCs w:val="24"/>
          <w:highlight w:val="yellow"/>
          <w:u w:val="single"/>
        </w:rPr>
        <w:t>(Course Syllabus – Individual Instructor Specific)</w:t>
      </w:r>
      <w:r w:rsidRPr="00F91AD1">
        <w:rPr>
          <w:rFonts w:eastAsia="Times New Roman" w:cs="Times New Roman"/>
          <w:b/>
          <w:i/>
          <w:szCs w:val="24"/>
          <w:u w:val="single"/>
        </w:rPr>
        <w:t xml:space="preserve"> </w:t>
      </w:r>
    </w:p>
    <w:p w14:paraId="0FC494B4" w14:textId="0B3ACB39" w:rsidR="003656D3" w:rsidRDefault="00562A5B" w:rsidP="002D552E">
      <w:pPr>
        <w:widowControl w:val="0"/>
        <w:autoSpaceDE w:val="0"/>
        <w:autoSpaceDN w:val="0"/>
        <w:adjustRightInd w:val="0"/>
        <w:spacing w:after="0" w:line="240" w:lineRule="auto"/>
        <w:rPr>
          <w:b/>
          <w:i/>
          <w:szCs w:val="24"/>
        </w:rPr>
      </w:pPr>
      <w:r>
        <w:rPr>
          <w:b/>
          <w:i/>
          <w:szCs w:val="24"/>
        </w:rPr>
        <w:tab/>
      </w:r>
    </w:p>
    <w:p w14:paraId="40719F7F" w14:textId="4350C826" w:rsidR="00F816EE" w:rsidRPr="00F816EE" w:rsidRDefault="00562A5B" w:rsidP="00F816EE">
      <w:pPr>
        <w:tabs>
          <w:tab w:val="left" w:pos="-1440"/>
        </w:tabs>
        <w:spacing w:after="0" w:line="240" w:lineRule="auto"/>
        <w:rPr>
          <w:u w:val="single"/>
        </w:rPr>
      </w:pPr>
      <w:r>
        <w:rPr>
          <w:b/>
          <w:i/>
          <w:szCs w:val="24"/>
        </w:rPr>
        <w:tab/>
      </w:r>
      <w:r w:rsidR="00F816EE" w:rsidRPr="00F816EE">
        <w:rPr>
          <w:u w:val="single"/>
        </w:rPr>
        <w:t>Basic Concepts of Numbers (review as needed)</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LO1</w:t>
      </w:r>
    </w:p>
    <w:p w14:paraId="62009936" w14:textId="77777777" w:rsidR="00F816EE" w:rsidRPr="00F816EE" w:rsidRDefault="00F816EE" w:rsidP="00F816EE">
      <w:pPr>
        <w:pStyle w:val="ListParagraph"/>
        <w:widowControl w:val="0"/>
        <w:numPr>
          <w:ilvl w:val="0"/>
          <w:numId w:val="9"/>
        </w:numPr>
        <w:tabs>
          <w:tab w:val="left" w:pos="-1440"/>
        </w:tabs>
        <w:autoSpaceDE w:val="0"/>
        <w:autoSpaceDN w:val="0"/>
        <w:adjustRightInd w:val="0"/>
        <w:spacing w:after="0" w:line="240" w:lineRule="auto"/>
      </w:pPr>
      <w:r w:rsidRPr="00F816EE">
        <w:t>Estimating, rounding, formulas</w:t>
      </w:r>
    </w:p>
    <w:p w14:paraId="4C0290CC" w14:textId="77777777" w:rsidR="00F816EE" w:rsidRPr="00F816EE" w:rsidRDefault="00F816EE" w:rsidP="00F816EE">
      <w:pPr>
        <w:pStyle w:val="ListParagraph"/>
        <w:widowControl w:val="0"/>
        <w:numPr>
          <w:ilvl w:val="0"/>
          <w:numId w:val="9"/>
        </w:numPr>
        <w:tabs>
          <w:tab w:val="left" w:pos="-1440"/>
        </w:tabs>
        <w:autoSpaceDE w:val="0"/>
        <w:autoSpaceDN w:val="0"/>
        <w:adjustRightInd w:val="0"/>
        <w:spacing w:after="0" w:line="240" w:lineRule="auto"/>
      </w:pPr>
      <w:r w:rsidRPr="00F816EE">
        <w:t>Exponents, roots</w:t>
      </w:r>
    </w:p>
    <w:p w14:paraId="1979B655" w14:textId="77777777" w:rsidR="00F816EE" w:rsidRPr="00F816EE" w:rsidRDefault="00F816EE" w:rsidP="00F816EE">
      <w:pPr>
        <w:pStyle w:val="ListParagraph"/>
        <w:widowControl w:val="0"/>
        <w:numPr>
          <w:ilvl w:val="0"/>
          <w:numId w:val="9"/>
        </w:numPr>
        <w:tabs>
          <w:tab w:val="left" w:pos="-1440"/>
        </w:tabs>
        <w:autoSpaceDE w:val="0"/>
        <w:autoSpaceDN w:val="0"/>
        <w:adjustRightInd w:val="0"/>
        <w:spacing w:after="0" w:line="240" w:lineRule="auto"/>
      </w:pPr>
      <w:r w:rsidRPr="00F816EE">
        <w:t>Order of operation and problem solving</w:t>
      </w:r>
    </w:p>
    <w:p w14:paraId="6D5494A5" w14:textId="77777777" w:rsidR="00F816EE" w:rsidRPr="00F816EE" w:rsidRDefault="00F816EE" w:rsidP="00F816EE">
      <w:pPr>
        <w:tabs>
          <w:tab w:val="left" w:pos="-1440"/>
        </w:tabs>
        <w:spacing w:after="0" w:line="240" w:lineRule="auto"/>
        <w:ind w:left="720"/>
      </w:pPr>
      <w:r w:rsidRPr="00F816EE">
        <w:tab/>
      </w:r>
    </w:p>
    <w:p w14:paraId="60D77FDE" w14:textId="0D1B41A9" w:rsidR="00F816EE" w:rsidRPr="00F816EE" w:rsidRDefault="00F816EE" w:rsidP="00F816EE">
      <w:pPr>
        <w:tabs>
          <w:tab w:val="left" w:pos="-1440"/>
        </w:tabs>
        <w:spacing w:after="0" w:line="240" w:lineRule="auto"/>
        <w:ind w:left="720"/>
        <w:rPr>
          <w:u w:val="single"/>
        </w:rPr>
      </w:pPr>
      <w:r w:rsidRPr="00F816EE">
        <w:rPr>
          <w:u w:val="single"/>
        </w:rPr>
        <w:t>Equations</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LO1</w:t>
      </w:r>
    </w:p>
    <w:p w14:paraId="4651404A" w14:textId="77777777" w:rsidR="00F816EE" w:rsidRPr="00F816EE" w:rsidRDefault="00F816EE" w:rsidP="00F816EE">
      <w:pPr>
        <w:pStyle w:val="ListParagraph"/>
        <w:widowControl w:val="0"/>
        <w:numPr>
          <w:ilvl w:val="0"/>
          <w:numId w:val="10"/>
        </w:numPr>
        <w:tabs>
          <w:tab w:val="left" w:pos="-1440"/>
        </w:tabs>
        <w:autoSpaceDE w:val="0"/>
        <w:autoSpaceDN w:val="0"/>
        <w:adjustRightInd w:val="0"/>
        <w:spacing w:after="0" w:line="240" w:lineRule="auto"/>
      </w:pPr>
      <w:r w:rsidRPr="00F816EE">
        <w:t>Linear equations</w:t>
      </w:r>
    </w:p>
    <w:p w14:paraId="361C2C27" w14:textId="77777777" w:rsidR="00F816EE" w:rsidRPr="00F816EE" w:rsidRDefault="00F816EE" w:rsidP="00F816EE">
      <w:pPr>
        <w:pStyle w:val="ListParagraph"/>
        <w:widowControl w:val="0"/>
        <w:numPr>
          <w:ilvl w:val="0"/>
          <w:numId w:val="10"/>
        </w:numPr>
        <w:tabs>
          <w:tab w:val="left" w:pos="-1440"/>
        </w:tabs>
        <w:autoSpaceDE w:val="0"/>
        <w:autoSpaceDN w:val="0"/>
        <w:adjustRightInd w:val="0"/>
        <w:spacing w:after="0" w:line="240" w:lineRule="auto"/>
      </w:pPr>
      <w:r w:rsidRPr="00F816EE">
        <w:t>Word problems</w:t>
      </w:r>
    </w:p>
    <w:p w14:paraId="71D6A2C4" w14:textId="77777777" w:rsidR="00F816EE" w:rsidRPr="00F816EE" w:rsidRDefault="00F816EE" w:rsidP="00F816EE">
      <w:pPr>
        <w:pStyle w:val="ListParagraph"/>
        <w:widowControl w:val="0"/>
        <w:numPr>
          <w:ilvl w:val="0"/>
          <w:numId w:val="10"/>
        </w:numPr>
        <w:tabs>
          <w:tab w:val="left" w:pos="-1440"/>
        </w:tabs>
        <w:autoSpaceDE w:val="0"/>
        <w:autoSpaceDN w:val="0"/>
        <w:adjustRightInd w:val="0"/>
        <w:spacing w:after="0" w:line="240" w:lineRule="auto"/>
      </w:pPr>
      <w:r w:rsidRPr="00F816EE">
        <w:t>Formulas</w:t>
      </w:r>
    </w:p>
    <w:p w14:paraId="7F9CFB21" w14:textId="77777777" w:rsidR="00F816EE" w:rsidRPr="00F816EE" w:rsidRDefault="00F816EE" w:rsidP="00F816EE">
      <w:pPr>
        <w:tabs>
          <w:tab w:val="left" w:pos="-1440"/>
        </w:tabs>
        <w:spacing w:after="0" w:line="240" w:lineRule="auto"/>
      </w:pPr>
    </w:p>
    <w:p w14:paraId="445B10A2" w14:textId="69B29A6D" w:rsidR="00F816EE" w:rsidRPr="00F816EE" w:rsidRDefault="00F816EE" w:rsidP="00F816EE">
      <w:pPr>
        <w:tabs>
          <w:tab w:val="left" w:pos="-1440"/>
        </w:tabs>
        <w:spacing w:after="0" w:line="240" w:lineRule="auto"/>
        <w:ind w:left="720"/>
        <w:rPr>
          <w:u w:val="single"/>
        </w:rPr>
      </w:pPr>
      <w:r w:rsidRPr="00F816EE">
        <w:rPr>
          <w:u w:val="single"/>
        </w:rPr>
        <w:t>Measureme</w:t>
      </w:r>
      <w:r>
        <w:rPr>
          <w:u w:val="single"/>
        </w:rPr>
        <w:t>nt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LO1</w:t>
      </w:r>
    </w:p>
    <w:p w14:paraId="7499E333" w14:textId="4148649A"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t xml:space="preserve">Customary system </w:t>
      </w:r>
      <w:r>
        <w:t>(m</w:t>
      </w:r>
      <w:r w:rsidRPr="00F816EE">
        <w:t>ixed measures are optional</w:t>
      </w:r>
      <w:r>
        <w:t>)</w:t>
      </w:r>
    </w:p>
    <w:p w14:paraId="4EAE1F40" w14:textId="77777777"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t>Metric system</w:t>
      </w:r>
    </w:p>
    <w:p w14:paraId="08F1C0AE" w14:textId="77777777"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lastRenderedPageBreak/>
        <w:t>Time, temperature</w:t>
      </w:r>
    </w:p>
    <w:p w14:paraId="3D79924D" w14:textId="77777777"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t>Dimensional Analysis</w:t>
      </w:r>
    </w:p>
    <w:p w14:paraId="7BEE6B8F" w14:textId="77777777" w:rsidR="00F816EE" w:rsidRPr="00F816EE" w:rsidRDefault="00F816EE" w:rsidP="00F816EE">
      <w:pPr>
        <w:pStyle w:val="ListParagraph"/>
        <w:widowControl w:val="0"/>
        <w:numPr>
          <w:ilvl w:val="0"/>
          <w:numId w:val="11"/>
        </w:numPr>
        <w:tabs>
          <w:tab w:val="left" w:pos="-1440"/>
        </w:tabs>
        <w:autoSpaceDE w:val="0"/>
        <w:autoSpaceDN w:val="0"/>
        <w:adjustRightInd w:val="0"/>
        <w:spacing w:after="0" w:line="240" w:lineRule="auto"/>
      </w:pPr>
      <w:r w:rsidRPr="00F816EE">
        <w:t>Accuracy, precision</w:t>
      </w:r>
    </w:p>
    <w:p w14:paraId="04A15A1E" w14:textId="77777777" w:rsidR="00F816EE" w:rsidRPr="00F816EE" w:rsidRDefault="00F816EE" w:rsidP="00F816EE">
      <w:pPr>
        <w:tabs>
          <w:tab w:val="left" w:pos="-1440"/>
        </w:tabs>
        <w:spacing w:after="0" w:line="240" w:lineRule="auto"/>
        <w:ind w:left="720"/>
      </w:pPr>
      <w:r w:rsidRPr="00F816EE">
        <w:tab/>
      </w:r>
      <w:r w:rsidRPr="00F816EE">
        <w:tab/>
      </w:r>
      <w:r w:rsidRPr="00F816EE">
        <w:tab/>
      </w:r>
      <w:r w:rsidRPr="00F816EE">
        <w:tab/>
      </w:r>
    </w:p>
    <w:p w14:paraId="3D0AEC78" w14:textId="03DB43FC" w:rsidR="00F816EE" w:rsidRPr="00F816EE" w:rsidRDefault="00F816EE" w:rsidP="00F816EE">
      <w:pPr>
        <w:tabs>
          <w:tab w:val="left" w:pos="-1440"/>
        </w:tabs>
        <w:spacing w:after="0" w:line="240" w:lineRule="auto"/>
        <w:ind w:left="720"/>
        <w:rPr>
          <w:u w:val="single"/>
        </w:rPr>
      </w:pPr>
      <w:r w:rsidRPr="00F816EE">
        <w:rPr>
          <w:u w:val="single"/>
        </w:rPr>
        <w:t>Percent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LO1</w:t>
      </w:r>
    </w:p>
    <w:p w14:paraId="671E7A94" w14:textId="77777777" w:rsidR="00F816EE" w:rsidRPr="00F816EE" w:rsidRDefault="00F816EE" w:rsidP="00F816EE">
      <w:pPr>
        <w:pStyle w:val="ListParagraph"/>
        <w:widowControl w:val="0"/>
        <w:numPr>
          <w:ilvl w:val="0"/>
          <w:numId w:val="12"/>
        </w:numPr>
        <w:tabs>
          <w:tab w:val="left" w:pos="-1440"/>
        </w:tabs>
        <w:autoSpaceDE w:val="0"/>
        <w:autoSpaceDN w:val="0"/>
        <w:adjustRightInd w:val="0"/>
        <w:spacing w:after="0" w:line="240" w:lineRule="auto"/>
      </w:pPr>
      <w:r w:rsidRPr="00F816EE">
        <w:t>Percent equivalents</w:t>
      </w:r>
    </w:p>
    <w:p w14:paraId="17516871" w14:textId="77777777" w:rsidR="00F816EE" w:rsidRPr="00F816EE" w:rsidRDefault="00F816EE" w:rsidP="00F816EE">
      <w:pPr>
        <w:pStyle w:val="ListParagraph"/>
        <w:widowControl w:val="0"/>
        <w:numPr>
          <w:ilvl w:val="0"/>
          <w:numId w:val="12"/>
        </w:numPr>
        <w:tabs>
          <w:tab w:val="left" w:pos="-1440"/>
        </w:tabs>
        <w:autoSpaceDE w:val="0"/>
        <w:autoSpaceDN w:val="0"/>
        <w:adjustRightInd w:val="0"/>
        <w:spacing w:after="0" w:line="240" w:lineRule="auto"/>
      </w:pPr>
      <w:r w:rsidRPr="00F816EE">
        <w:t>Solving percent problems</w:t>
      </w:r>
    </w:p>
    <w:p w14:paraId="29208760" w14:textId="77777777" w:rsidR="00F816EE" w:rsidRPr="00F816EE" w:rsidRDefault="00F816EE" w:rsidP="00F816EE">
      <w:pPr>
        <w:pStyle w:val="ListParagraph"/>
        <w:widowControl w:val="0"/>
        <w:numPr>
          <w:ilvl w:val="0"/>
          <w:numId w:val="12"/>
        </w:numPr>
        <w:tabs>
          <w:tab w:val="left" w:pos="-1440"/>
        </w:tabs>
        <w:autoSpaceDE w:val="0"/>
        <w:autoSpaceDN w:val="0"/>
        <w:adjustRightInd w:val="0"/>
        <w:spacing w:after="0" w:line="240" w:lineRule="auto"/>
      </w:pPr>
      <w:r w:rsidRPr="00F816EE">
        <w:t>Increases and decreases</w:t>
      </w:r>
    </w:p>
    <w:p w14:paraId="5FF63CEC" w14:textId="77777777" w:rsidR="00F816EE" w:rsidRPr="00F816EE" w:rsidRDefault="00F816EE" w:rsidP="00F816EE">
      <w:pPr>
        <w:tabs>
          <w:tab w:val="left" w:pos="-1440"/>
        </w:tabs>
        <w:spacing w:after="0" w:line="240" w:lineRule="auto"/>
        <w:ind w:left="720"/>
      </w:pPr>
    </w:p>
    <w:p w14:paraId="048C1BC7" w14:textId="0DCBBBBE" w:rsidR="00F816EE" w:rsidRPr="00F816EE" w:rsidRDefault="00F816EE" w:rsidP="00F816EE">
      <w:pPr>
        <w:tabs>
          <w:tab w:val="left" w:pos="-1440"/>
        </w:tabs>
        <w:spacing w:after="0" w:line="240" w:lineRule="auto"/>
        <w:ind w:left="720"/>
        <w:rPr>
          <w:u w:val="single"/>
        </w:rPr>
      </w:pPr>
      <w:r w:rsidRPr="00F816EE">
        <w:rPr>
          <w:u w:val="single"/>
        </w:rPr>
        <w:t>Payroll (optional)</w:t>
      </w:r>
    </w:p>
    <w:p w14:paraId="0E12664E" w14:textId="77777777" w:rsidR="00F816EE" w:rsidRPr="00F816EE" w:rsidRDefault="00F816EE" w:rsidP="00F816EE">
      <w:pPr>
        <w:tabs>
          <w:tab w:val="left" w:pos="-1440"/>
        </w:tabs>
        <w:spacing w:after="0" w:line="240" w:lineRule="auto"/>
        <w:ind w:left="720"/>
      </w:pPr>
      <w:r w:rsidRPr="00F816EE">
        <w:tab/>
      </w:r>
      <w:r w:rsidRPr="00F816EE">
        <w:tab/>
      </w:r>
      <w:r w:rsidRPr="00F816EE">
        <w:tab/>
      </w:r>
    </w:p>
    <w:p w14:paraId="72EB7CF9" w14:textId="5BEE2D68" w:rsidR="00F816EE" w:rsidRPr="00F816EE" w:rsidRDefault="00F816EE" w:rsidP="00F816EE">
      <w:pPr>
        <w:tabs>
          <w:tab w:val="left" w:pos="-1440"/>
        </w:tabs>
        <w:spacing w:after="0" w:line="240" w:lineRule="auto"/>
        <w:ind w:left="720"/>
        <w:rPr>
          <w:u w:val="single"/>
        </w:rPr>
      </w:pPr>
      <w:r w:rsidRPr="00F816EE">
        <w:rPr>
          <w:u w:val="single"/>
        </w:rPr>
        <w:t>Simple interest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LO2</w:t>
      </w:r>
    </w:p>
    <w:p w14:paraId="4F2656F7" w14:textId="77777777" w:rsidR="00F816EE" w:rsidRPr="00F816EE" w:rsidRDefault="00F816EE" w:rsidP="00F816EE">
      <w:pPr>
        <w:pStyle w:val="ListParagraph"/>
        <w:widowControl w:val="0"/>
        <w:numPr>
          <w:ilvl w:val="0"/>
          <w:numId w:val="13"/>
        </w:numPr>
        <w:tabs>
          <w:tab w:val="left" w:pos="-1440"/>
        </w:tabs>
        <w:autoSpaceDE w:val="0"/>
        <w:autoSpaceDN w:val="0"/>
        <w:adjustRightInd w:val="0"/>
        <w:spacing w:after="0" w:line="240" w:lineRule="auto"/>
      </w:pPr>
      <w:r w:rsidRPr="00F816EE">
        <w:t>Simple interest</w:t>
      </w:r>
    </w:p>
    <w:p w14:paraId="0CE31AF9" w14:textId="77777777" w:rsidR="00F816EE" w:rsidRPr="00F816EE" w:rsidRDefault="00F816EE" w:rsidP="00F816EE">
      <w:pPr>
        <w:pStyle w:val="ListParagraph"/>
        <w:widowControl w:val="0"/>
        <w:numPr>
          <w:ilvl w:val="0"/>
          <w:numId w:val="13"/>
        </w:numPr>
        <w:tabs>
          <w:tab w:val="left" w:pos="-1440"/>
        </w:tabs>
        <w:autoSpaceDE w:val="0"/>
        <w:autoSpaceDN w:val="0"/>
        <w:adjustRightInd w:val="0"/>
        <w:spacing w:after="0" w:line="240" w:lineRule="auto"/>
      </w:pPr>
      <w:r w:rsidRPr="00F816EE">
        <w:t>Ordinary and Exact interest</w:t>
      </w:r>
    </w:p>
    <w:p w14:paraId="7F8E82BE" w14:textId="77777777" w:rsidR="00F816EE" w:rsidRPr="00F816EE" w:rsidRDefault="00F816EE" w:rsidP="00F816EE">
      <w:pPr>
        <w:pStyle w:val="ListParagraph"/>
        <w:widowControl w:val="0"/>
        <w:numPr>
          <w:ilvl w:val="0"/>
          <w:numId w:val="13"/>
        </w:numPr>
        <w:tabs>
          <w:tab w:val="left" w:pos="-1440"/>
        </w:tabs>
        <w:autoSpaceDE w:val="0"/>
        <w:autoSpaceDN w:val="0"/>
        <w:adjustRightInd w:val="0"/>
        <w:spacing w:after="0" w:line="240" w:lineRule="auto"/>
      </w:pPr>
      <w:r w:rsidRPr="00F816EE">
        <w:t>Promissory notes (optional)</w:t>
      </w:r>
    </w:p>
    <w:p w14:paraId="193AAD62" w14:textId="77777777" w:rsidR="00F816EE" w:rsidRPr="00F816EE" w:rsidRDefault="00F816EE" w:rsidP="00F816EE">
      <w:pPr>
        <w:tabs>
          <w:tab w:val="left" w:pos="-1440"/>
        </w:tabs>
        <w:spacing w:after="0" w:line="240" w:lineRule="auto"/>
        <w:ind w:left="720"/>
      </w:pPr>
    </w:p>
    <w:p w14:paraId="7B1A53E7" w14:textId="5B50D043" w:rsidR="00F816EE" w:rsidRPr="00F816EE" w:rsidRDefault="00F816EE" w:rsidP="00F816EE">
      <w:pPr>
        <w:tabs>
          <w:tab w:val="left" w:pos="-1440"/>
        </w:tabs>
        <w:spacing w:after="0" w:line="240" w:lineRule="auto"/>
        <w:ind w:left="720"/>
        <w:rPr>
          <w:u w:val="single"/>
        </w:rPr>
      </w:pPr>
      <w:r w:rsidRPr="00F816EE">
        <w:rPr>
          <w:u w:val="single"/>
        </w:rPr>
        <w:t>Consumer Credit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LO2</w:t>
      </w:r>
    </w:p>
    <w:p w14:paraId="3C11B3D0" w14:textId="77777777" w:rsidR="00F816EE" w:rsidRPr="00F816EE" w:rsidRDefault="00F816EE" w:rsidP="00F816EE">
      <w:pPr>
        <w:pStyle w:val="ListParagraph"/>
        <w:widowControl w:val="0"/>
        <w:numPr>
          <w:ilvl w:val="0"/>
          <w:numId w:val="14"/>
        </w:numPr>
        <w:tabs>
          <w:tab w:val="left" w:pos="-1440"/>
        </w:tabs>
        <w:autoSpaceDE w:val="0"/>
        <w:autoSpaceDN w:val="0"/>
        <w:adjustRightInd w:val="0"/>
        <w:spacing w:after="0" w:line="240" w:lineRule="auto"/>
      </w:pPr>
      <w:r w:rsidRPr="00F816EE">
        <w:t>Installment loans</w:t>
      </w:r>
    </w:p>
    <w:p w14:paraId="0E2C05D0" w14:textId="77777777" w:rsidR="00F816EE" w:rsidRPr="00F816EE" w:rsidRDefault="00F816EE" w:rsidP="00F816EE">
      <w:pPr>
        <w:pStyle w:val="ListParagraph"/>
        <w:widowControl w:val="0"/>
        <w:numPr>
          <w:ilvl w:val="0"/>
          <w:numId w:val="14"/>
        </w:numPr>
        <w:tabs>
          <w:tab w:val="left" w:pos="-1440"/>
        </w:tabs>
        <w:autoSpaceDE w:val="0"/>
        <w:autoSpaceDN w:val="0"/>
        <w:adjustRightInd w:val="0"/>
        <w:spacing w:after="0" w:line="240" w:lineRule="auto"/>
      </w:pPr>
      <w:r w:rsidRPr="00F816EE">
        <w:t>Rule of 78 (optional)</w:t>
      </w:r>
    </w:p>
    <w:p w14:paraId="49E7A878" w14:textId="77777777" w:rsidR="00F816EE" w:rsidRPr="00F816EE" w:rsidRDefault="00F816EE" w:rsidP="00F816EE">
      <w:pPr>
        <w:pStyle w:val="ListParagraph"/>
        <w:widowControl w:val="0"/>
        <w:numPr>
          <w:ilvl w:val="0"/>
          <w:numId w:val="14"/>
        </w:numPr>
        <w:tabs>
          <w:tab w:val="left" w:pos="-1440"/>
        </w:tabs>
        <w:autoSpaceDE w:val="0"/>
        <w:autoSpaceDN w:val="0"/>
        <w:adjustRightInd w:val="0"/>
        <w:spacing w:after="0" w:line="240" w:lineRule="auto"/>
      </w:pPr>
      <w:r w:rsidRPr="00F816EE">
        <w:t>Open end credit</w:t>
      </w:r>
    </w:p>
    <w:p w14:paraId="5736EE5E" w14:textId="77777777" w:rsidR="00F816EE" w:rsidRPr="00F816EE" w:rsidRDefault="00F816EE" w:rsidP="00F816EE">
      <w:pPr>
        <w:tabs>
          <w:tab w:val="left" w:pos="-1440"/>
        </w:tabs>
        <w:spacing w:after="0" w:line="240" w:lineRule="auto"/>
        <w:ind w:left="720"/>
      </w:pPr>
    </w:p>
    <w:p w14:paraId="71635FC4" w14:textId="4652803E" w:rsidR="00F816EE" w:rsidRPr="00F816EE" w:rsidRDefault="00F816EE" w:rsidP="00F816EE">
      <w:pPr>
        <w:tabs>
          <w:tab w:val="left" w:pos="-1440"/>
        </w:tabs>
        <w:spacing w:after="0" w:line="240" w:lineRule="auto"/>
        <w:ind w:left="720"/>
        <w:rPr>
          <w:u w:val="single"/>
        </w:rPr>
      </w:pPr>
      <w:r w:rsidRPr="00F816EE">
        <w:rPr>
          <w:u w:val="single"/>
        </w:rPr>
        <w:t>Compound Interest</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LO2</w:t>
      </w:r>
    </w:p>
    <w:p w14:paraId="0C5DD752" w14:textId="77777777" w:rsidR="00F816EE" w:rsidRPr="00F816EE" w:rsidRDefault="00F816EE" w:rsidP="00F816EE">
      <w:pPr>
        <w:pStyle w:val="ListParagraph"/>
        <w:widowControl w:val="0"/>
        <w:numPr>
          <w:ilvl w:val="0"/>
          <w:numId w:val="15"/>
        </w:numPr>
        <w:tabs>
          <w:tab w:val="left" w:pos="-1440"/>
        </w:tabs>
        <w:autoSpaceDE w:val="0"/>
        <w:autoSpaceDN w:val="0"/>
        <w:adjustRightInd w:val="0"/>
        <w:spacing w:after="0" w:line="240" w:lineRule="auto"/>
      </w:pPr>
      <w:r w:rsidRPr="00F816EE">
        <w:t>Compound interest and future value</w:t>
      </w:r>
    </w:p>
    <w:p w14:paraId="071A14AC" w14:textId="77777777" w:rsidR="00F816EE" w:rsidRPr="00F816EE" w:rsidRDefault="00F816EE" w:rsidP="00F816EE">
      <w:pPr>
        <w:pStyle w:val="ListParagraph"/>
        <w:widowControl w:val="0"/>
        <w:numPr>
          <w:ilvl w:val="0"/>
          <w:numId w:val="15"/>
        </w:numPr>
        <w:tabs>
          <w:tab w:val="left" w:pos="-1440"/>
        </w:tabs>
        <w:autoSpaceDE w:val="0"/>
        <w:autoSpaceDN w:val="0"/>
        <w:adjustRightInd w:val="0"/>
        <w:spacing w:after="0" w:line="240" w:lineRule="auto"/>
      </w:pPr>
      <w:r w:rsidRPr="00F816EE">
        <w:t>Present value</w:t>
      </w:r>
    </w:p>
    <w:p w14:paraId="0E97C096" w14:textId="77777777" w:rsidR="00F816EE" w:rsidRPr="00F816EE" w:rsidRDefault="00F816EE" w:rsidP="00F816EE">
      <w:pPr>
        <w:tabs>
          <w:tab w:val="left" w:pos="-1440"/>
        </w:tabs>
        <w:spacing w:after="0" w:line="240" w:lineRule="auto"/>
        <w:ind w:left="720"/>
      </w:pPr>
    </w:p>
    <w:p w14:paraId="6EC3F383" w14:textId="660EA58F" w:rsidR="00F816EE" w:rsidRPr="00F816EE" w:rsidRDefault="00F816EE" w:rsidP="00F816EE">
      <w:pPr>
        <w:tabs>
          <w:tab w:val="left" w:pos="-1440"/>
        </w:tabs>
        <w:spacing w:after="0" w:line="240" w:lineRule="auto"/>
        <w:ind w:left="720"/>
        <w:rPr>
          <w:u w:val="single"/>
        </w:rPr>
      </w:pPr>
      <w:r w:rsidRPr="00F816EE">
        <w:rPr>
          <w:u w:val="single"/>
        </w:rPr>
        <w:t>Probability and Statistics</w:t>
      </w:r>
      <w:r w:rsidR="006914AE">
        <w:rPr>
          <w:u w:val="single"/>
        </w:rPr>
        <w:t xml:space="preserve"> </w:t>
      </w:r>
      <w:r w:rsidR="006914AE" w:rsidRPr="002349FA">
        <w:rPr>
          <w:b/>
          <w:szCs w:val="24"/>
          <w:u w:val="single"/>
        </w:rPr>
        <w:t>–</w:t>
      </w:r>
      <w:r w:rsidR="006914AE">
        <w:rPr>
          <w:b/>
          <w:szCs w:val="24"/>
          <w:u w:val="single"/>
        </w:rPr>
        <w:t xml:space="preserve"> </w:t>
      </w:r>
      <w:r w:rsidR="006914AE">
        <w:rPr>
          <w:bCs/>
          <w:szCs w:val="24"/>
          <w:u w:val="single"/>
        </w:rPr>
        <w:t>LO3</w:t>
      </w:r>
    </w:p>
    <w:p w14:paraId="6E61CB31" w14:textId="77777777" w:rsidR="00F816EE" w:rsidRPr="00F816EE" w:rsidRDefault="00F816EE" w:rsidP="00F816EE">
      <w:pPr>
        <w:pStyle w:val="ListParagraph"/>
        <w:widowControl w:val="0"/>
        <w:numPr>
          <w:ilvl w:val="0"/>
          <w:numId w:val="16"/>
        </w:numPr>
        <w:tabs>
          <w:tab w:val="left" w:pos="-1440"/>
        </w:tabs>
        <w:autoSpaceDE w:val="0"/>
        <w:autoSpaceDN w:val="0"/>
        <w:adjustRightInd w:val="0"/>
        <w:spacing w:after="0" w:line="240" w:lineRule="auto"/>
      </w:pPr>
      <w:r w:rsidRPr="00F816EE">
        <w:t>Reading circle, bar, line graphs</w:t>
      </w:r>
    </w:p>
    <w:p w14:paraId="38BD1881" w14:textId="77777777" w:rsidR="00F816EE" w:rsidRPr="00F816EE" w:rsidRDefault="00F816EE" w:rsidP="00F816EE">
      <w:pPr>
        <w:pStyle w:val="ListParagraph"/>
        <w:widowControl w:val="0"/>
        <w:numPr>
          <w:ilvl w:val="0"/>
          <w:numId w:val="16"/>
        </w:numPr>
        <w:tabs>
          <w:tab w:val="left" w:pos="-1440"/>
        </w:tabs>
        <w:autoSpaceDE w:val="0"/>
        <w:autoSpaceDN w:val="0"/>
        <w:adjustRightInd w:val="0"/>
        <w:spacing w:after="0" w:line="240" w:lineRule="auto"/>
      </w:pPr>
      <w:r w:rsidRPr="00F816EE">
        <w:t>Measures of Central Tendency</w:t>
      </w:r>
    </w:p>
    <w:p w14:paraId="4961D086" w14:textId="77777777" w:rsidR="00F816EE" w:rsidRPr="00F816EE" w:rsidRDefault="00F816EE" w:rsidP="00F816EE">
      <w:pPr>
        <w:pStyle w:val="ListParagraph"/>
        <w:widowControl w:val="0"/>
        <w:numPr>
          <w:ilvl w:val="0"/>
          <w:numId w:val="16"/>
        </w:numPr>
        <w:tabs>
          <w:tab w:val="left" w:pos="-1440"/>
        </w:tabs>
        <w:autoSpaceDE w:val="0"/>
        <w:autoSpaceDN w:val="0"/>
        <w:adjustRightInd w:val="0"/>
        <w:spacing w:after="0" w:line="240" w:lineRule="auto"/>
      </w:pPr>
      <w:r w:rsidRPr="00F816EE">
        <w:t>Measures of dispersion</w:t>
      </w:r>
    </w:p>
    <w:p w14:paraId="5DE72490" w14:textId="6CA8009D" w:rsidR="00F816EE" w:rsidRDefault="00F816EE" w:rsidP="00F816EE">
      <w:pPr>
        <w:pStyle w:val="ListParagraph"/>
        <w:widowControl w:val="0"/>
        <w:numPr>
          <w:ilvl w:val="0"/>
          <w:numId w:val="16"/>
        </w:numPr>
        <w:tabs>
          <w:tab w:val="left" w:pos="-1440"/>
        </w:tabs>
        <w:autoSpaceDE w:val="0"/>
        <w:autoSpaceDN w:val="0"/>
        <w:adjustRightInd w:val="0"/>
        <w:spacing w:after="0" w:line="240" w:lineRule="auto"/>
      </w:pPr>
      <w:r w:rsidRPr="00F816EE">
        <w:t>Counting techniques and simple probability</w:t>
      </w:r>
      <w:r w:rsidR="006914AE">
        <w:t xml:space="preserve"> </w:t>
      </w:r>
      <w:r w:rsidRPr="00F816EE">
        <w:t>(optional)</w:t>
      </w:r>
    </w:p>
    <w:p w14:paraId="09E02892" w14:textId="77777777" w:rsidR="00E95C7E" w:rsidRDefault="00E95C7E" w:rsidP="00E95C7E">
      <w:pPr>
        <w:widowControl w:val="0"/>
        <w:tabs>
          <w:tab w:val="left" w:pos="-1440"/>
        </w:tabs>
        <w:autoSpaceDE w:val="0"/>
        <w:autoSpaceDN w:val="0"/>
        <w:adjustRightInd w:val="0"/>
        <w:spacing w:after="0" w:line="240" w:lineRule="auto"/>
      </w:pPr>
    </w:p>
    <w:p w14:paraId="38D3C7A9" w14:textId="77777777" w:rsidR="00E95C7E" w:rsidRDefault="00E95C7E" w:rsidP="00E95C7E">
      <w:pPr>
        <w:spacing w:after="0" w:line="240" w:lineRule="auto"/>
        <w:ind w:left="720"/>
      </w:pPr>
      <w:r w:rsidRPr="00B27D53">
        <w:t>Assignments will be evaluated according to instructor directives.  It is assumed that students are familiar wi</w:t>
      </w:r>
      <w:r>
        <w:t>th fractions, decimals, percent</w:t>
      </w:r>
      <w:r w:rsidRPr="00B27D53">
        <w:t xml:space="preserve">, and simple equations.  </w:t>
      </w:r>
      <w:r>
        <w:t>A student who is</w:t>
      </w:r>
      <w:r w:rsidRPr="00B27D53">
        <w:t xml:space="preserve"> unable to master this material after a brief review should consider dropping the course and enrolling in Pre</w:t>
      </w:r>
      <w:r>
        <w:t>-</w:t>
      </w:r>
      <w:r w:rsidRPr="00B27D53">
        <w:t>algebra 1106.</w:t>
      </w:r>
    </w:p>
    <w:p w14:paraId="2F9F673A" w14:textId="77777777" w:rsidR="00E95C7E" w:rsidRDefault="00E95C7E" w:rsidP="00E95C7E">
      <w:pPr>
        <w:spacing w:after="0" w:line="240" w:lineRule="auto"/>
        <w:ind w:left="720"/>
      </w:pPr>
    </w:p>
    <w:p w14:paraId="1147E4D4" w14:textId="77777777" w:rsidR="00E95C7E" w:rsidRPr="00714969" w:rsidRDefault="00E95C7E" w:rsidP="00E95C7E">
      <w:pPr>
        <w:spacing w:after="0" w:line="240" w:lineRule="auto"/>
        <w:ind w:left="720"/>
        <w:rPr>
          <w:b/>
        </w:rPr>
      </w:pPr>
      <w:r w:rsidRPr="00714969">
        <w:rPr>
          <w:b/>
        </w:rPr>
        <w:t>Suggested Pace</w:t>
      </w:r>
      <w:r>
        <w:rPr>
          <w:b/>
        </w:rPr>
        <w:t>:</w:t>
      </w:r>
    </w:p>
    <w:p w14:paraId="0E225ACE" w14:textId="77777777" w:rsidR="00E95C7E" w:rsidRDefault="00E95C7E" w:rsidP="00E95C7E">
      <w:pPr>
        <w:spacing w:after="0" w:line="240" w:lineRule="auto"/>
        <w:ind w:left="720"/>
      </w:pPr>
    </w:p>
    <w:p w14:paraId="570256BE" w14:textId="4C0CE3F7" w:rsidR="00E95C7E" w:rsidRDefault="00E95C7E" w:rsidP="00E95C7E">
      <w:pPr>
        <w:spacing w:after="0" w:line="240" w:lineRule="auto"/>
        <w:ind w:left="720"/>
      </w:pPr>
      <w:r>
        <w:t xml:space="preserve">Week 1:  Chapter </w:t>
      </w:r>
      <w:r w:rsidR="00170EB8">
        <w:t>1 Review</w:t>
      </w:r>
      <w:r>
        <w:t xml:space="preserve"> as needed</w:t>
      </w:r>
    </w:p>
    <w:p w14:paraId="0FC6A2EC" w14:textId="7847C7C7" w:rsidR="00E95C7E" w:rsidRDefault="00E95C7E" w:rsidP="00E95C7E">
      <w:pPr>
        <w:spacing w:after="0" w:line="240" w:lineRule="auto"/>
        <w:ind w:left="720"/>
      </w:pPr>
      <w:r>
        <w:t xml:space="preserve">Week 2:  Chapter </w:t>
      </w:r>
      <w:r w:rsidR="00170EB8">
        <w:t>2 Equations</w:t>
      </w:r>
    </w:p>
    <w:p w14:paraId="526500CA" w14:textId="3D1797C3" w:rsidR="00E95C7E" w:rsidRDefault="00E95C7E" w:rsidP="00E95C7E">
      <w:pPr>
        <w:spacing w:after="0" w:line="240" w:lineRule="auto"/>
        <w:ind w:left="720"/>
      </w:pPr>
      <w:r>
        <w:t xml:space="preserve">Week 3:  Chapter </w:t>
      </w:r>
      <w:r w:rsidR="00170EB8">
        <w:t>2 Equations</w:t>
      </w:r>
    </w:p>
    <w:p w14:paraId="07DC230C" w14:textId="42BA4248" w:rsidR="00E95C7E" w:rsidRDefault="00E95C7E" w:rsidP="00E95C7E">
      <w:pPr>
        <w:spacing w:after="0" w:line="240" w:lineRule="auto"/>
        <w:ind w:left="720"/>
      </w:pPr>
      <w:r>
        <w:t xml:space="preserve">Week 4:  Chapter </w:t>
      </w:r>
      <w:r w:rsidR="00170EB8">
        <w:t>3 Measurement</w:t>
      </w:r>
    </w:p>
    <w:p w14:paraId="233938C9" w14:textId="17E2291B" w:rsidR="00E95C7E" w:rsidRDefault="00E95C7E" w:rsidP="00E95C7E">
      <w:pPr>
        <w:spacing w:after="0" w:line="240" w:lineRule="auto"/>
        <w:ind w:left="720"/>
      </w:pPr>
      <w:r>
        <w:t xml:space="preserve">Week 5:  Chapter </w:t>
      </w:r>
      <w:r w:rsidR="00170EB8">
        <w:t>3 Measurement</w:t>
      </w:r>
    </w:p>
    <w:p w14:paraId="65443E0D" w14:textId="40B9A403" w:rsidR="00E95C7E" w:rsidRDefault="00E95C7E" w:rsidP="00E95C7E">
      <w:pPr>
        <w:spacing w:after="0" w:line="240" w:lineRule="auto"/>
        <w:ind w:left="720"/>
      </w:pPr>
      <w:r>
        <w:t xml:space="preserve">Week 6:  Chapter </w:t>
      </w:r>
      <w:r w:rsidR="00170EB8">
        <w:t>4 Percent</w:t>
      </w:r>
    </w:p>
    <w:p w14:paraId="060D5A0F" w14:textId="25E907B4" w:rsidR="00E95C7E" w:rsidRDefault="00E95C7E" w:rsidP="00E95C7E">
      <w:pPr>
        <w:spacing w:after="0" w:line="240" w:lineRule="auto"/>
        <w:ind w:left="720"/>
      </w:pPr>
      <w:r>
        <w:t xml:space="preserve">Week 7:  Chapter </w:t>
      </w:r>
      <w:r w:rsidR="00170EB8">
        <w:t>4 Percent</w:t>
      </w:r>
    </w:p>
    <w:p w14:paraId="4944A30D" w14:textId="24927676" w:rsidR="00E95C7E" w:rsidRDefault="00E95C7E" w:rsidP="00E95C7E">
      <w:pPr>
        <w:spacing w:after="0" w:line="240" w:lineRule="auto"/>
        <w:ind w:left="720"/>
      </w:pPr>
      <w:r>
        <w:lastRenderedPageBreak/>
        <w:t xml:space="preserve">Week 8:  Chapter </w:t>
      </w:r>
      <w:r w:rsidR="00170EB8">
        <w:t>6 Simple</w:t>
      </w:r>
      <w:r>
        <w:t xml:space="preserve"> Interest and Discounts</w:t>
      </w:r>
    </w:p>
    <w:p w14:paraId="69300D00" w14:textId="5CAF0067" w:rsidR="00E95C7E" w:rsidRDefault="00E95C7E" w:rsidP="00E95C7E">
      <w:pPr>
        <w:spacing w:after="0" w:line="240" w:lineRule="auto"/>
        <w:ind w:left="720"/>
      </w:pPr>
      <w:r>
        <w:t xml:space="preserve">Week 9:   Chapter </w:t>
      </w:r>
      <w:r w:rsidR="00170EB8">
        <w:t>6 Simple</w:t>
      </w:r>
      <w:r>
        <w:t xml:space="preserve"> Interest and Discounts</w:t>
      </w:r>
    </w:p>
    <w:p w14:paraId="736FACB0" w14:textId="21CAC16F" w:rsidR="00E95C7E" w:rsidRDefault="00E95C7E" w:rsidP="00E95C7E">
      <w:pPr>
        <w:spacing w:after="0" w:line="240" w:lineRule="auto"/>
        <w:ind w:left="720"/>
      </w:pPr>
      <w:r>
        <w:t xml:space="preserve">Week 10:  Chapter </w:t>
      </w:r>
      <w:r w:rsidR="00170EB8">
        <w:t>7 Consumer</w:t>
      </w:r>
      <w:r>
        <w:t xml:space="preserve"> Credit</w:t>
      </w:r>
    </w:p>
    <w:p w14:paraId="1E40C72A" w14:textId="075C516F" w:rsidR="00E95C7E" w:rsidRDefault="00E95C7E" w:rsidP="00E95C7E">
      <w:pPr>
        <w:spacing w:after="0" w:line="240" w:lineRule="auto"/>
        <w:ind w:left="720"/>
      </w:pPr>
      <w:r>
        <w:t xml:space="preserve">Week 11:  Chapter </w:t>
      </w:r>
      <w:r w:rsidR="00170EB8">
        <w:t>7 Consumer</w:t>
      </w:r>
      <w:r>
        <w:t xml:space="preserve"> Credit</w:t>
      </w:r>
    </w:p>
    <w:p w14:paraId="36254709" w14:textId="2C3315BC" w:rsidR="00E95C7E" w:rsidRDefault="00E95C7E" w:rsidP="00E95C7E">
      <w:pPr>
        <w:spacing w:after="0" w:line="240" w:lineRule="auto"/>
        <w:ind w:left="720"/>
      </w:pPr>
      <w:r>
        <w:t xml:space="preserve">Week 12:  Chapter </w:t>
      </w:r>
      <w:r w:rsidR="00170EB8">
        <w:t>8 Compound</w:t>
      </w:r>
      <w:r>
        <w:t xml:space="preserve"> Interest, Future Value, Present Value</w:t>
      </w:r>
    </w:p>
    <w:p w14:paraId="4F2307A0" w14:textId="232F55C5" w:rsidR="00E95C7E" w:rsidRDefault="00E95C7E" w:rsidP="00E95C7E">
      <w:pPr>
        <w:spacing w:after="0" w:line="240" w:lineRule="auto"/>
        <w:ind w:left="720"/>
      </w:pPr>
      <w:r>
        <w:t xml:space="preserve">Week 13:  Chapter </w:t>
      </w:r>
      <w:r w:rsidR="00170EB8">
        <w:t>8 Compound</w:t>
      </w:r>
      <w:r>
        <w:t xml:space="preserve"> Interest, Future Value, Present Value</w:t>
      </w:r>
    </w:p>
    <w:p w14:paraId="0DE8596C" w14:textId="3FF5EDEB" w:rsidR="00E95C7E" w:rsidRDefault="00E95C7E" w:rsidP="00E95C7E">
      <w:pPr>
        <w:spacing w:after="0" w:line="240" w:lineRule="auto"/>
        <w:ind w:left="720"/>
      </w:pPr>
      <w:r>
        <w:t xml:space="preserve">Week 14:  Chapter </w:t>
      </w:r>
      <w:r w:rsidR="00170EB8">
        <w:t>9 Statistics</w:t>
      </w:r>
    </w:p>
    <w:p w14:paraId="25BB44F9" w14:textId="3B32137E" w:rsidR="00E95C7E" w:rsidRDefault="00E95C7E" w:rsidP="00E95C7E">
      <w:pPr>
        <w:spacing w:after="0" w:line="240" w:lineRule="auto"/>
        <w:ind w:left="720"/>
      </w:pPr>
      <w:r>
        <w:t xml:space="preserve">Week 15:  Chapter </w:t>
      </w:r>
      <w:r w:rsidR="00170EB8">
        <w:t>9 Statistics</w:t>
      </w:r>
    </w:p>
    <w:p w14:paraId="20ECD5D3" w14:textId="0B6DDF6C" w:rsidR="00E95C7E" w:rsidRPr="00B27D53" w:rsidRDefault="00E95C7E" w:rsidP="00E95C7E">
      <w:pPr>
        <w:spacing w:after="0" w:line="240" w:lineRule="auto"/>
        <w:ind w:left="720"/>
      </w:pPr>
      <w:r>
        <w:t>Week 16:  Finals</w:t>
      </w:r>
    </w:p>
    <w:p w14:paraId="27D9FA42" w14:textId="0772A11A" w:rsidR="00562A5B" w:rsidRDefault="00562A5B" w:rsidP="00F816EE">
      <w:pPr>
        <w:pStyle w:val="Heading2"/>
        <w:spacing w:before="0" w:line="240" w:lineRule="auto"/>
        <w:rPr>
          <w:rFonts w:eastAsia="Times New Roman" w:cs="Times New Roman"/>
          <w:b/>
          <w:szCs w:val="24"/>
        </w:rPr>
      </w:pPr>
    </w:p>
    <w:p w14:paraId="43D666A9" w14:textId="535113F8"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68780528" w14:textId="77777777" w:rsidR="00562A5B" w:rsidRDefault="00562A5B" w:rsidP="002D552E">
      <w:pPr>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6E2353B2" w14:textId="77777777" w:rsidR="00AA1893" w:rsidRPr="002D552E" w:rsidRDefault="00AA1893" w:rsidP="00AA1893">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 *</w:t>
      </w:r>
    </w:p>
    <w:p w14:paraId="5C4EC0E8" w14:textId="77777777" w:rsidR="00AA1893" w:rsidRDefault="00AA1893" w:rsidP="00AA1893">
      <w:pPr>
        <w:widowControl w:val="0"/>
        <w:autoSpaceDE w:val="0"/>
        <w:autoSpaceDN w:val="0"/>
        <w:adjustRightInd w:val="0"/>
        <w:spacing w:after="0" w:line="240" w:lineRule="auto"/>
        <w:rPr>
          <w:rFonts w:eastAsia="Times New Roman" w:cs="Times New Roman"/>
          <w:b/>
          <w:szCs w:val="24"/>
        </w:rPr>
      </w:pPr>
    </w:p>
    <w:p w14:paraId="544B7E0A" w14:textId="0F4677C5" w:rsidR="00AA1893" w:rsidRDefault="00AA1893" w:rsidP="00AA1893">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744D5B">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F2F25D7" w14:textId="77777777" w:rsidR="00AA1893" w:rsidRDefault="00AA1893" w:rsidP="00AA1893">
      <w:pPr>
        <w:spacing w:after="0" w:line="240" w:lineRule="auto"/>
        <w:ind w:left="720"/>
        <w:rPr>
          <w:rFonts w:eastAsia="Times New Roman" w:cs="Times New Roman"/>
          <w:szCs w:val="24"/>
        </w:rPr>
      </w:pPr>
    </w:p>
    <w:p w14:paraId="7ECB8BA2" w14:textId="77777777" w:rsidR="00AA1893" w:rsidRPr="0020162D" w:rsidRDefault="00AA1893" w:rsidP="00AA189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0" w:name="_Hlk134608374"/>
      <w:r w:rsidRPr="0020162D">
        <w:rPr>
          <w:rFonts w:eastAsia="Times New Roman" w:cs="Times New Roman"/>
          <w:b/>
          <w:szCs w:val="24"/>
        </w:rPr>
        <w:t>ACCOMMODATIONS: *</w:t>
      </w:r>
    </w:p>
    <w:p w14:paraId="61B8C0A8" w14:textId="77777777" w:rsidR="00AA1893" w:rsidRPr="0020162D" w:rsidRDefault="00AA1893" w:rsidP="00AA1893">
      <w:pPr>
        <w:spacing w:after="0" w:line="240" w:lineRule="auto"/>
        <w:contextualSpacing/>
        <w:rPr>
          <w:rFonts w:eastAsia="Times New Roman" w:cs="Times New Roman"/>
          <w:szCs w:val="24"/>
        </w:rPr>
      </w:pPr>
    </w:p>
    <w:bookmarkEnd w:id="0"/>
    <w:p w14:paraId="07C3E226" w14:textId="77777777" w:rsidR="00AA1893" w:rsidRDefault="00AA1893" w:rsidP="00AA1893">
      <w:pPr>
        <w:pStyle w:val="NormalWeb"/>
        <w:spacing w:before="0" w:beforeAutospacing="0" w:after="0" w:afterAutospacing="0"/>
        <w:ind w:left="720"/>
      </w:pPr>
      <w:r w:rsidRPr="00B31811">
        <w:t xml:space="preserve">Students requesting accommodations may contact Ryan Hall, Accessibility Coordinator at </w:t>
      </w:r>
      <w:hyperlink r:id="rId10" w:history="1">
        <w:r w:rsidRPr="00B31811">
          <w:rPr>
            <w:rStyle w:val="Hyperlink"/>
          </w:rPr>
          <w:t>rhall21@sscc.edu</w:t>
        </w:r>
      </w:hyperlink>
      <w:r w:rsidRPr="00B31811">
        <w:t xml:space="preserve"> or 937-393-3431 X 2604.</w:t>
      </w:r>
    </w:p>
    <w:p w14:paraId="00C77B9D" w14:textId="77777777" w:rsidR="00AA1893" w:rsidRDefault="00AA1893" w:rsidP="00AA1893">
      <w:pPr>
        <w:pStyle w:val="NormalWeb"/>
        <w:spacing w:before="0" w:beforeAutospacing="0" w:after="0" w:afterAutospacing="0"/>
        <w:ind w:left="720"/>
      </w:pPr>
    </w:p>
    <w:p w14:paraId="7FDDE529" w14:textId="77777777" w:rsidR="00AA1893" w:rsidRDefault="00AA1893" w:rsidP="00AA1893">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B31811">
          <w:rPr>
            <w:rStyle w:val="Hyperlink"/>
          </w:rPr>
          <w:t>rhall21@sscc.edu</w:t>
        </w:r>
      </w:hyperlink>
      <w:r>
        <w:rPr>
          <w:sz w:val="22"/>
          <w:szCs w:val="22"/>
        </w:rPr>
        <w:t xml:space="preserve"> </w:t>
      </w:r>
      <w:r w:rsidRPr="00B31811">
        <w:t>or 937-393-3431 X 2604.</w:t>
      </w:r>
    </w:p>
    <w:p w14:paraId="7EAD5FC3" w14:textId="77777777" w:rsidR="00AA1893" w:rsidRDefault="00AA1893" w:rsidP="00AA1893">
      <w:pPr>
        <w:pStyle w:val="ListParagraph"/>
        <w:spacing w:after="0" w:line="240" w:lineRule="auto"/>
        <w:ind w:left="0"/>
        <w:rPr>
          <w:rFonts w:eastAsia="Times New Roman" w:cs="Times New Roman"/>
          <w:szCs w:val="24"/>
        </w:rPr>
      </w:pPr>
    </w:p>
    <w:p w14:paraId="5C3FA99C" w14:textId="77777777" w:rsidR="00AA1893" w:rsidRDefault="00AA1893" w:rsidP="00AA1893">
      <w:pPr>
        <w:pStyle w:val="ListParagraph"/>
        <w:spacing w:after="0" w:line="240" w:lineRule="auto"/>
        <w:rPr>
          <w:rFonts w:eastAsia="Times New Roman" w:cs="Times New Roman"/>
          <w:szCs w:val="24"/>
        </w:rPr>
      </w:pPr>
    </w:p>
    <w:p w14:paraId="115AA38F" w14:textId="77777777" w:rsidR="00AA1893" w:rsidRDefault="00AA1893" w:rsidP="00AA189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DB42" w14:textId="77777777" w:rsidR="000E22B9" w:rsidRDefault="000E22B9" w:rsidP="002D552E">
      <w:pPr>
        <w:spacing w:after="0" w:line="240" w:lineRule="auto"/>
      </w:pPr>
      <w:r>
        <w:separator/>
      </w:r>
    </w:p>
  </w:endnote>
  <w:endnote w:type="continuationSeparator" w:id="0">
    <w:p w14:paraId="78807E22" w14:textId="77777777" w:rsidR="000E22B9" w:rsidRDefault="000E22B9"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9CC9" w14:textId="77777777" w:rsidR="000E22B9" w:rsidRDefault="000E22B9" w:rsidP="002D552E">
      <w:pPr>
        <w:spacing w:after="0" w:line="240" w:lineRule="auto"/>
      </w:pPr>
      <w:r>
        <w:separator/>
      </w:r>
    </w:p>
  </w:footnote>
  <w:footnote w:type="continuationSeparator" w:id="0">
    <w:p w14:paraId="39A71A4A" w14:textId="77777777" w:rsidR="000E22B9" w:rsidRDefault="000E22B9"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27B0" w14:textId="6E230397" w:rsidR="009B47F8" w:rsidRPr="00D9546F" w:rsidRDefault="009B47F8" w:rsidP="006B0B4B">
    <w:pPr>
      <w:pStyle w:val="NoSpacing"/>
      <w:rPr>
        <w:b/>
        <w:sz w:val="20"/>
        <w:szCs w:val="20"/>
      </w:rPr>
    </w:pPr>
    <w:r>
      <w:rPr>
        <w:b/>
        <w:sz w:val="20"/>
        <w:szCs w:val="20"/>
      </w:rPr>
      <w:t>MATH 111</w:t>
    </w:r>
    <w:r w:rsidR="006914AE">
      <w:rPr>
        <w:b/>
        <w:sz w:val="20"/>
        <w:szCs w:val="20"/>
      </w:rPr>
      <w:t>5</w:t>
    </w:r>
    <w:r w:rsidR="006B0B4B" w:rsidRPr="00D9546F">
      <w:rPr>
        <w:b/>
        <w:sz w:val="20"/>
        <w:szCs w:val="20"/>
      </w:rPr>
      <w:t xml:space="preserve"> – </w:t>
    </w:r>
    <w:r w:rsidR="006914AE">
      <w:rPr>
        <w:b/>
        <w:sz w:val="20"/>
        <w:szCs w:val="20"/>
      </w:rPr>
      <w:t>Math for the Business and Social Sciences</w:t>
    </w:r>
  </w:p>
  <w:p w14:paraId="43D666BC" w14:textId="50DB9C0E"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FC1F6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C1F69">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7726DB7" w:rsidR="007D595B" w:rsidRPr="000071FE" w:rsidRDefault="007D595B" w:rsidP="007D595B">
    <w:pPr>
      <w:pStyle w:val="Header"/>
    </w:pPr>
    <w:r w:rsidRPr="00D9546F">
      <w:rPr>
        <w:b/>
        <w:sz w:val="20"/>
        <w:szCs w:val="20"/>
      </w:rPr>
      <w:t xml:space="preserve">Curriculum Committee – </w:t>
    </w:r>
    <w:r w:rsidR="00170EB8">
      <w:rPr>
        <w:b/>
        <w:sz w:val="20"/>
        <w:szCs w:val="20"/>
      </w:rPr>
      <w:t>January 2025</w:t>
    </w:r>
  </w:p>
  <w:p w14:paraId="62F55975" w14:textId="39301E20" w:rsidR="00B83DC0" w:rsidRPr="00D9546F" w:rsidRDefault="00562A5B" w:rsidP="007D595B">
    <w:pPr>
      <w:pStyle w:val="NoSpacing"/>
      <w:rPr>
        <w:b/>
        <w:sz w:val="20"/>
        <w:szCs w:val="20"/>
      </w:rPr>
    </w:pPr>
    <w:r>
      <w:rPr>
        <w:b/>
        <w:sz w:val="20"/>
        <w:szCs w:val="20"/>
      </w:rPr>
      <w:t xml:space="preserve">MATH </w:t>
    </w:r>
    <w:r w:rsidR="00B83DC0">
      <w:rPr>
        <w:b/>
        <w:sz w:val="20"/>
        <w:szCs w:val="20"/>
      </w:rPr>
      <w:t>1115</w:t>
    </w:r>
    <w:r w:rsidR="00FC2862">
      <w:rPr>
        <w:b/>
        <w:sz w:val="20"/>
        <w:szCs w:val="20"/>
      </w:rPr>
      <w:t xml:space="preserve"> – </w:t>
    </w:r>
    <w:r w:rsidR="00B83DC0">
      <w:rPr>
        <w:b/>
        <w:sz w:val="20"/>
        <w:szCs w:val="20"/>
      </w:rPr>
      <w:t xml:space="preserve">Math </w:t>
    </w:r>
    <w:r w:rsidR="00D90BE2">
      <w:rPr>
        <w:b/>
        <w:sz w:val="20"/>
        <w:szCs w:val="20"/>
      </w:rPr>
      <w:t xml:space="preserve">Literacy </w:t>
    </w:r>
  </w:p>
  <w:p w14:paraId="0661D6D7" w14:textId="03A1547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A122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122B">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623274"/>
    <w:multiLevelType w:val="multilevel"/>
    <w:tmpl w:val="B808B4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0B63E3F"/>
    <w:multiLevelType w:val="hybridMultilevel"/>
    <w:tmpl w:val="D412477C"/>
    <w:lvl w:ilvl="0" w:tplc="F0243B8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0FB3"/>
    <w:multiLevelType w:val="hybridMultilevel"/>
    <w:tmpl w:val="109EE4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A46E87"/>
    <w:multiLevelType w:val="hybridMultilevel"/>
    <w:tmpl w:val="0E9CF192"/>
    <w:lvl w:ilvl="0" w:tplc="0409000F">
      <w:start w:val="1"/>
      <w:numFmt w:val="decimal"/>
      <w:lvlText w:val="%1."/>
      <w:lvlJc w:val="left"/>
      <w:pPr>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D112CB8"/>
    <w:multiLevelType w:val="hybridMultilevel"/>
    <w:tmpl w:val="A9DA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54971A1"/>
    <w:multiLevelType w:val="hybridMultilevel"/>
    <w:tmpl w:val="D86639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88050A9"/>
    <w:multiLevelType w:val="hybridMultilevel"/>
    <w:tmpl w:val="16E6B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A95AB4"/>
    <w:multiLevelType w:val="hybridMultilevel"/>
    <w:tmpl w:val="EC2E60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5631781"/>
    <w:multiLevelType w:val="hybridMultilevel"/>
    <w:tmpl w:val="1E2E33DE"/>
    <w:lvl w:ilvl="0" w:tplc="123264EC">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4E1E05"/>
    <w:multiLevelType w:val="multilevel"/>
    <w:tmpl w:val="CA4A0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C2A76"/>
    <w:multiLevelType w:val="hybridMultilevel"/>
    <w:tmpl w:val="78142E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1C00A9A"/>
    <w:multiLevelType w:val="multilevel"/>
    <w:tmpl w:val="DB5851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2317A52"/>
    <w:multiLevelType w:val="hybridMultilevel"/>
    <w:tmpl w:val="CBAAE0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AEA69F1"/>
    <w:multiLevelType w:val="hybridMultilevel"/>
    <w:tmpl w:val="84D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1AF0FC5"/>
    <w:multiLevelType w:val="hybridMultilevel"/>
    <w:tmpl w:val="69E606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5D06C16"/>
    <w:multiLevelType w:val="hybridMultilevel"/>
    <w:tmpl w:val="B0C05C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73877C3"/>
    <w:multiLevelType w:val="hybridMultilevel"/>
    <w:tmpl w:val="85023B2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12"/>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4"/>
  </w:num>
  <w:num w:numId="7">
    <w:abstractNumId w:val="9"/>
  </w:num>
  <w:num w:numId="8">
    <w:abstractNumId w:val="17"/>
  </w:num>
  <w:num w:numId="9">
    <w:abstractNumId w:val="11"/>
  </w:num>
  <w:num w:numId="10">
    <w:abstractNumId w:val="16"/>
  </w:num>
  <w:num w:numId="11">
    <w:abstractNumId w:val="13"/>
  </w:num>
  <w:num w:numId="12">
    <w:abstractNumId w:val="8"/>
  </w:num>
  <w:num w:numId="13">
    <w:abstractNumId w:val="15"/>
  </w:num>
  <w:num w:numId="14">
    <w:abstractNumId w:val="5"/>
  </w:num>
  <w:num w:numId="15">
    <w:abstractNumId w:val="6"/>
  </w:num>
  <w:num w:numId="16">
    <w:abstractNumId w:val="3"/>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5A4E"/>
    <w:rsid w:val="000E22B9"/>
    <w:rsid w:val="00121C38"/>
    <w:rsid w:val="00170EB8"/>
    <w:rsid w:val="002508C8"/>
    <w:rsid w:val="00295235"/>
    <w:rsid w:val="002D552E"/>
    <w:rsid w:val="00324A12"/>
    <w:rsid w:val="003656D3"/>
    <w:rsid w:val="004D1743"/>
    <w:rsid w:val="0051463C"/>
    <w:rsid w:val="005371B6"/>
    <w:rsid w:val="00561C9D"/>
    <w:rsid w:val="00562A5B"/>
    <w:rsid w:val="005A1847"/>
    <w:rsid w:val="006914AE"/>
    <w:rsid w:val="006B0B4B"/>
    <w:rsid w:val="00744D5B"/>
    <w:rsid w:val="007D595B"/>
    <w:rsid w:val="0087778C"/>
    <w:rsid w:val="008812DF"/>
    <w:rsid w:val="00931E3B"/>
    <w:rsid w:val="00945FDC"/>
    <w:rsid w:val="009B47F8"/>
    <w:rsid w:val="00A138F5"/>
    <w:rsid w:val="00AA122B"/>
    <w:rsid w:val="00AA1893"/>
    <w:rsid w:val="00B83DC0"/>
    <w:rsid w:val="00C64CF9"/>
    <w:rsid w:val="00D1718E"/>
    <w:rsid w:val="00D279DB"/>
    <w:rsid w:val="00D45573"/>
    <w:rsid w:val="00D832F5"/>
    <w:rsid w:val="00D90BE2"/>
    <w:rsid w:val="00E75D32"/>
    <w:rsid w:val="00E95C7E"/>
    <w:rsid w:val="00F33697"/>
    <w:rsid w:val="00F668C0"/>
    <w:rsid w:val="00F77F86"/>
    <w:rsid w:val="00F816E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next w:val="Normal"/>
    <w:link w:val="Heading1Char"/>
    <w:qFormat/>
    <w:rsid w:val="00562A5B"/>
    <w:pPr>
      <w:keepNext/>
      <w:widowControl w:val="0"/>
      <w:autoSpaceDE w:val="0"/>
      <w:autoSpaceDN w:val="0"/>
      <w:adjustRightInd w:val="0"/>
      <w:spacing w:after="0" w:line="240" w:lineRule="auto"/>
      <w:ind w:firstLine="720"/>
      <w:outlineLvl w:val="0"/>
    </w:pPr>
    <w:rPr>
      <w:rFonts w:eastAsia="Times New Roman" w:cs="Times New Roman"/>
      <w:i/>
      <w:iCs/>
      <w:szCs w:val="24"/>
    </w:rPr>
  </w:style>
  <w:style w:type="paragraph" w:styleId="Heading2">
    <w:name w:val="heading 2"/>
    <w:basedOn w:val="Normal"/>
    <w:next w:val="Normal"/>
    <w:link w:val="Heading2Char"/>
    <w:unhideWhenUsed/>
    <w:qFormat/>
    <w:rsid w:val="00562A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62A5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customStyle="1" w:styleId="Heading1Char">
    <w:name w:val="Heading 1 Char"/>
    <w:basedOn w:val="DefaultParagraphFont"/>
    <w:link w:val="Heading1"/>
    <w:rsid w:val="00562A5B"/>
    <w:rPr>
      <w:rFonts w:ascii="Times New Roman" w:eastAsia="Times New Roman" w:hAnsi="Times New Roman" w:cs="Times New Roman"/>
      <w:i/>
      <w:iCs/>
      <w:sz w:val="24"/>
      <w:szCs w:val="24"/>
    </w:rPr>
  </w:style>
  <w:style w:type="character" w:styleId="FootnoteReference">
    <w:name w:val="footnote reference"/>
    <w:semiHidden/>
    <w:rsid w:val="00562A5B"/>
  </w:style>
  <w:style w:type="character" w:customStyle="1" w:styleId="Heading2Char">
    <w:name w:val="Heading 2 Char"/>
    <w:basedOn w:val="DefaultParagraphFont"/>
    <w:link w:val="Heading2"/>
    <w:uiPriority w:val="9"/>
    <w:semiHidden/>
    <w:rsid w:val="00562A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62A5B"/>
    <w:rPr>
      <w:rFonts w:asciiTheme="majorHAnsi" w:eastAsiaTheme="majorEastAsia" w:hAnsiTheme="majorHAnsi" w:cstheme="majorBidi"/>
      <w:color w:val="1F4D78" w:themeColor="accent1" w:themeShade="7F"/>
      <w:sz w:val="24"/>
      <w:szCs w:val="24"/>
    </w:rPr>
  </w:style>
  <w:style w:type="paragraph" w:customStyle="1" w:styleId="Level1">
    <w:name w:val="Level 1"/>
    <w:basedOn w:val="Normal"/>
    <w:rsid w:val="00562A5B"/>
    <w:pPr>
      <w:widowControl w:val="0"/>
      <w:numPr>
        <w:numId w:val="5"/>
      </w:numPr>
      <w:autoSpaceDE w:val="0"/>
      <w:autoSpaceDN w:val="0"/>
      <w:adjustRightInd w:val="0"/>
      <w:spacing w:after="0" w:line="240" w:lineRule="auto"/>
      <w:ind w:left="1440" w:hanging="720"/>
      <w:outlineLvl w:val="0"/>
    </w:pPr>
    <w:rPr>
      <w:rFonts w:eastAsia="Times New Roman" w:cs="Times New Roman"/>
      <w:szCs w:val="24"/>
    </w:rPr>
  </w:style>
  <w:style w:type="character" w:styleId="Hyperlink">
    <w:name w:val="Hyperlink"/>
    <w:basedOn w:val="DefaultParagraphFont"/>
    <w:unhideWhenUsed/>
    <w:rsid w:val="00AA1893"/>
    <w:rPr>
      <w:color w:val="0563C1" w:themeColor="hyperlink"/>
      <w:u w:val="single"/>
    </w:rPr>
  </w:style>
  <w:style w:type="paragraph" w:styleId="NormalWeb">
    <w:name w:val="Normal (Web)"/>
    <w:basedOn w:val="Normal"/>
    <w:uiPriority w:val="99"/>
    <w:unhideWhenUsed/>
    <w:rsid w:val="00AA189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1D052B3C-F459-4355-9AFD-5BA8B6A614B3}"/>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2025-01-15T17:40:00Z</dcterms:created>
  <dcterms:modified xsi:type="dcterms:W3CDTF">2025-01-17T16:07:00Z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